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F97919" w14:textId="77777777" w:rsidR="00945554" w:rsidRPr="005B6EB3" w:rsidRDefault="00945554" w:rsidP="00945554">
      <w:pPr>
        <w:keepNext/>
        <w:spacing w:before="240" w:after="0" w:line="240" w:lineRule="auto"/>
        <w:jc w:val="center"/>
        <w:rPr>
          <w:rFonts w:ascii="Times New Roman" w:eastAsia="Times New Roman" w:hAnsi="Times New Roman" w:cs="Times New Roman"/>
          <w:sz w:val="24"/>
          <w:szCs w:val="24"/>
          <w:lang w:eastAsia="cs-CZ"/>
        </w:rPr>
      </w:pPr>
      <w:r w:rsidRPr="005B6EB3">
        <w:rPr>
          <w:rFonts w:ascii="Times New Roman" w:eastAsia="Times New Roman" w:hAnsi="Times New Roman" w:cs="Times New Roman"/>
          <w:sz w:val="24"/>
          <w:szCs w:val="24"/>
          <w:lang w:eastAsia="cs-CZ"/>
        </w:rPr>
        <w:t>§ 34</w:t>
      </w:r>
    </w:p>
    <w:p w14:paraId="5BA7BA94" w14:textId="77777777" w:rsidR="00945554" w:rsidRPr="005B6EB3" w:rsidRDefault="00945554" w:rsidP="00945554">
      <w:pPr>
        <w:keepNext/>
        <w:spacing w:before="240" w:after="0" w:line="240" w:lineRule="auto"/>
        <w:jc w:val="center"/>
        <w:rPr>
          <w:rFonts w:ascii="Times New Roman" w:eastAsia="Times New Roman" w:hAnsi="Times New Roman" w:cs="Times New Roman"/>
          <w:b/>
          <w:sz w:val="24"/>
          <w:szCs w:val="24"/>
          <w:lang w:eastAsia="cs-CZ"/>
        </w:rPr>
      </w:pPr>
      <w:r w:rsidRPr="005B6EB3">
        <w:rPr>
          <w:rFonts w:ascii="Times New Roman" w:eastAsia="Times New Roman" w:hAnsi="Times New Roman" w:cs="Times New Roman"/>
          <w:b/>
          <w:sz w:val="24"/>
          <w:szCs w:val="24"/>
          <w:lang w:eastAsia="cs-CZ"/>
        </w:rPr>
        <w:t>Položky odčitatelné</w:t>
      </w:r>
      <w:r w:rsidR="00F605CA" w:rsidRPr="005B6EB3">
        <w:rPr>
          <w:rFonts w:ascii="Times New Roman" w:eastAsia="Times New Roman" w:hAnsi="Times New Roman" w:cs="Times New Roman"/>
          <w:b/>
          <w:sz w:val="24"/>
          <w:szCs w:val="24"/>
          <w:lang w:eastAsia="cs-CZ"/>
        </w:rPr>
        <w:t xml:space="preserve"> </w:t>
      </w:r>
      <w:r w:rsidRPr="005B6EB3">
        <w:rPr>
          <w:rFonts w:ascii="Times New Roman" w:eastAsia="Times New Roman" w:hAnsi="Times New Roman" w:cs="Times New Roman"/>
          <w:b/>
          <w:sz w:val="24"/>
          <w:szCs w:val="24"/>
          <w:lang w:eastAsia="cs-CZ"/>
        </w:rPr>
        <w:t xml:space="preserve">od základu daně </w:t>
      </w:r>
    </w:p>
    <w:p w14:paraId="4CAD9B67" w14:textId="77777777" w:rsidR="00945554" w:rsidRPr="005B6EB3"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5B6EB3">
        <w:rPr>
          <w:rFonts w:ascii="Times New Roman" w:eastAsia="Times New Roman" w:hAnsi="Times New Roman" w:cs="Times New Roman"/>
          <w:sz w:val="24"/>
          <w:szCs w:val="24"/>
          <w:lang w:eastAsia="cs-CZ"/>
        </w:rPr>
        <w:t>(1) Od základu daně lze odečíst pravomocně stanovenou daňovou ztrátu nebo její část, a to ve 2 zdaňovacích obdobích bezprostředně předcházejících zdaňovacímu období nebo období, za které se podává daňové přiznání, za která se daňová ztráta stanoví, nebo v 5 zdaňovacích obdobích bezprostředně následujících po období, za které se daňová ztráta stanoví. Poplatník se může vzdát práva na uplatnění daňové ztráty pro zdaňovací období následující po období, za které se tato daňová ztráta stanoví, oznámením správci daně ve lhůtě pro podání daňového přiznání za období, za které se daňová ztráta stanoví; lhůtu pro podání tohoto oznámení nelze navrátit v předešlý stav.</w:t>
      </w:r>
      <w:r w:rsidR="00F464CB" w:rsidRPr="005B6EB3">
        <w:rPr>
          <w:rFonts w:ascii="Times New Roman" w:eastAsia="Times New Roman" w:hAnsi="Times New Roman" w:cs="Times New Roman"/>
          <w:sz w:val="24"/>
          <w:szCs w:val="24"/>
          <w:lang w:eastAsia="cs-CZ"/>
        </w:rPr>
        <w:t xml:space="preserve"> </w:t>
      </w:r>
      <w:r w:rsidRPr="005B6EB3">
        <w:rPr>
          <w:rFonts w:ascii="Times New Roman" w:eastAsia="Times New Roman" w:hAnsi="Times New Roman" w:cs="Times New Roman"/>
          <w:sz w:val="24"/>
          <w:szCs w:val="24"/>
          <w:lang w:eastAsia="cs-CZ"/>
        </w:rPr>
        <w:t xml:space="preserve">Vzdání se práva má účinky pro všechna období následující po období, za které se tato daňová ztráta stanoví. Vzdání se práva na uplatnění daňové ztráty nelze vzít zpět. Ve zdaňovacích obdobích předcházejících období, za které se daňová ztráta stanoví, lze tuto daňovou ztrátu odečíst od základu daně pouze do souhrnné výše nepřesahující 30 000 000 Kč. U poplatníka, který je společníkem veřejné obchodní společnosti, se daňová ztráta upraví o část základu daně nebo část daňové ztráty veřejné obchodní společnosti; přitom tato část základu daně nebo daňové ztráty se stanoví ve stejném poměru, v jakém je rozdělován zisk podle společenské smlouvy, jinak rovným dílem. U poplatníka, který je komplementářem komanditní společnosti, se daňová ztráta upraví o část základu daně nebo část daňové ztráty komanditní společnosti určené ve stejném poměru, v jakém je rozdělován zisk nebo ztráta komanditní společnosti podle zvláštního právního předpisu. U poplatníka daně z příjmů fyzických osob lze daňovou ztrátu odečíst od základu daně pouze do výše úhrnu dílčích základů daně podle § 7 až 10. </w:t>
      </w:r>
      <w:r w:rsidRPr="00656EDD">
        <w:rPr>
          <w:rFonts w:ascii="Times New Roman" w:eastAsia="Times New Roman" w:hAnsi="Times New Roman" w:cs="Times New Roman"/>
          <w:strike/>
          <w:sz w:val="24"/>
          <w:szCs w:val="24"/>
          <w:lang w:eastAsia="cs-CZ"/>
        </w:rPr>
        <w:t>V daňovém přiznání nebo dodatečném daňovém přiznání poplatník také uvede zdaňovací období nebo období, za které se podává daňové přiznání, za která</w:t>
      </w:r>
      <w:r w:rsidR="00F464CB" w:rsidRPr="00656EDD">
        <w:rPr>
          <w:rFonts w:ascii="Times New Roman" w:eastAsia="Times New Roman" w:hAnsi="Times New Roman" w:cs="Times New Roman"/>
          <w:b/>
          <w:strike/>
          <w:sz w:val="24"/>
          <w:szCs w:val="24"/>
          <w:lang w:eastAsia="cs-CZ"/>
        </w:rPr>
        <w:t xml:space="preserve"> </w:t>
      </w:r>
      <w:r w:rsidRPr="00656EDD">
        <w:rPr>
          <w:rFonts w:ascii="Times New Roman" w:eastAsia="Times New Roman" w:hAnsi="Times New Roman" w:cs="Times New Roman"/>
          <w:strike/>
          <w:sz w:val="24"/>
          <w:szCs w:val="24"/>
          <w:lang w:eastAsia="cs-CZ"/>
        </w:rPr>
        <w:t>byla daňová ztráta, kterou uplatňuje jako položku odčitatelnou od základu daně, stanovena, a výši, v jaké ji uplatňuje.</w:t>
      </w:r>
    </w:p>
    <w:p w14:paraId="3B2F9DE1" w14:textId="77777777" w:rsidR="00945554" w:rsidRPr="005B6EB3"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5B6EB3">
        <w:rPr>
          <w:rFonts w:ascii="Times New Roman" w:eastAsia="Times New Roman" w:hAnsi="Times New Roman" w:cs="Times New Roman"/>
          <w:sz w:val="24"/>
          <w:szCs w:val="24"/>
          <w:lang w:eastAsia="cs-CZ"/>
        </w:rPr>
        <w:t xml:space="preserve">(2) Pro stanovení daňové ztráty, kterou lze podle odstavce 1 odečíst, platí ustanovení § 23 až 33 a § 38n. U komanditní společnosti se daňová ztráta snižuje o částku připadající komplementářům. </w:t>
      </w:r>
    </w:p>
    <w:p w14:paraId="2CC883F3" w14:textId="77777777" w:rsidR="00945554" w:rsidRPr="005B6EB3"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5B6EB3">
        <w:rPr>
          <w:rFonts w:ascii="Times New Roman" w:eastAsia="Times New Roman" w:hAnsi="Times New Roman" w:cs="Times New Roman"/>
          <w:sz w:val="24"/>
          <w:szCs w:val="24"/>
          <w:lang w:eastAsia="cs-CZ"/>
        </w:rPr>
        <w:t xml:space="preserve">(3) Ustanovení odstavců 1 a 2se nevztahují na obecně prospěšné společnosti, s výjimkou obecně prospěšných společností, které jsou vysokou školou nebo poskytovateli zdravotních služeb, kteří mají oprávnění k poskytování zdravotních služeb podle zákona upravujícího zdravotní služby. </w:t>
      </w:r>
    </w:p>
    <w:p w14:paraId="237AD87F" w14:textId="77777777" w:rsidR="00945554" w:rsidRPr="005B6EB3"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5B6EB3">
        <w:rPr>
          <w:rFonts w:ascii="Times New Roman" w:eastAsia="Times New Roman" w:hAnsi="Times New Roman" w:cs="Times New Roman"/>
          <w:sz w:val="24"/>
          <w:szCs w:val="24"/>
          <w:lang w:eastAsia="cs-CZ"/>
        </w:rPr>
        <w:t>(4) Od základu daně lze odečíst odpočet na podporu výzkumu a vývoje nebo odpočet na podporu odborného vzdělávání</w:t>
      </w:r>
      <w:r w:rsidR="009D7BD5" w:rsidRPr="009D7BD5">
        <w:rPr>
          <w:rFonts w:ascii="Times New Roman" w:eastAsia="Times New Roman" w:hAnsi="Times New Roman" w:cs="Times New Roman"/>
          <w:b/>
          <w:bCs/>
          <w:sz w:val="24"/>
          <w:szCs w:val="24"/>
          <w:lang w:eastAsia="cs-CZ"/>
        </w:rPr>
        <w:t>, a to v období, ve kterém vznikl, nebo v 5 po něm bezprostředně následujících období</w:t>
      </w:r>
      <w:r w:rsidR="00747D61">
        <w:rPr>
          <w:rFonts w:ascii="Times New Roman" w:eastAsia="Times New Roman" w:hAnsi="Times New Roman" w:cs="Times New Roman"/>
          <w:b/>
          <w:bCs/>
          <w:sz w:val="24"/>
          <w:szCs w:val="24"/>
          <w:lang w:eastAsia="cs-CZ"/>
        </w:rPr>
        <w:t>ch</w:t>
      </w:r>
      <w:r w:rsidRPr="005B6EB3">
        <w:rPr>
          <w:rFonts w:ascii="Times New Roman" w:eastAsia="Times New Roman" w:hAnsi="Times New Roman" w:cs="Times New Roman"/>
          <w:sz w:val="24"/>
          <w:szCs w:val="24"/>
          <w:lang w:eastAsia="cs-CZ"/>
        </w:rPr>
        <w:t xml:space="preserve">. </w:t>
      </w:r>
    </w:p>
    <w:p w14:paraId="3AD04419" w14:textId="77777777" w:rsidR="00945554" w:rsidRPr="00656EDD" w:rsidRDefault="00945554" w:rsidP="00945554">
      <w:pPr>
        <w:spacing w:before="120" w:after="120" w:line="240" w:lineRule="auto"/>
        <w:ind w:firstLine="425"/>
        <w:jc w:val="both"/>
        <w:rPr>
          <w:rFonts w:ascii="Times New Roman" w:eastAsia="Times New Roman" w:hAnsi="Times New Roman" w:cs="Times New Roman"/>
          <w:strike/>
          <w:sz w:val="24"/>
          <w:szCs w:val="24"/>
          <w:lang w:eastAsia="cs-CZ"/>
        </w:rPr>
      </w:pPr>
      <w:r w:rsidRPr="00656EDD">
        <w:rPr>
          <w:rFonts w:ascii="Times New Roman" w:eastAsia="Times New Roman" w:hAnsi="Times New Roman" w:cs="Times New Roman"/>
          <w:strike/>
          <w:sz w:val="24"/>
          <w:szCs w:val="24"/>
          <w:lang w:eastAsia="cs-CZ"/>
        </w:rPr>
        <w:t xml:space="preserve">(5) Pokud není možné odpočet na podporu výzkumu a vývoje nebo odpočet na podporu odborného vzdělávání odečíst z důvodu nízkého základu daně nebo daňové ztráty, lze je odečíst nejpozději </w:t>
      </w:r>
      <w:r w:rsidRPr="009D7BD5">
        <w:rPr>
          <w:rFonts w:ascii="Times New Roman" w:eastAsia="Times New Roman" w:hAnsi="Times New Roman" w:cs="Times New Roman"/>
          <w:strike/>
          <w:sz w:val="24"/>
          <w:szCs w:val="24"/>
          <w:lang w:eastAsia="cs-CZ"/>
        </w:rPr>
        <w:t>ve třetím</w:t>
      </w:r>
      <w:r w:rsidR="00C02836" w:rsidRPr="00656EDD">
        <w:rPr>
          <w:rFonts w:ascii="Times New Roman" w:eastAsia="Times New Roman" w:hAnsi="Times New Roman" w:cs="Times New Roman"/>
          <w:strike/>
          <w:sz w:val="24"/>
          <w:szCs w:val="24"/>
          <w:lang w:eastAsia="cs-CZ"/>
        </w:rPr>
        <w:t xml:space="preserve"> </w:t>
      </w:r>
      <w:r w:rsidRPr="00656EDD">
        <w:rPr>
          <w:rFonts w:ascii="Times New Roman" w:eastAsia="Times New Roman" w:hAnsi="Times New Roman" w:cs="Times New Roman"/>
          <w:strike/>
          <w:sz w:val="24"/>
          <w:szCs w:val="24"/>
          <w:lang w:eastAsia="cs-CZ"/>
        </w:rPr>
        <w:t>období následujícím po období, ve kterém vznikly.</w:t>
      </w:r>
    </w:p>
    <w:p w14:paraId="62D14341" w14:textId="77777777" w:rsidR="00EE2507" w:rsidRDefault="00EE2507" w:rsidP="0018441D">
      <w:pPr>
        <w:pStyle w:val="Dvodovzprva"/>
        <w:ind w:firstLine="0"/>
        <w:rPr>
          <w:u w:val="single"/>
        </w:rPr>
      </w:pPr>
      <w:r>
        <w:rPr>
          <w:u w:val="single"/>
        </w:rPr>
        <w:t>K § 34</w:t>
      </w:r>
    </w:p>
    <w:p w14:paraId="110DFC18" w14:textId="77777777" w:rsidR="0018441D" w:rsidRPr="00CA593F" w:rsidRDefault="0018441D" w:rsidP="0018441D">
      <w:pPr>
        <w:pStyle w:val="Dvodovzprva"/>
        <w:ind w:firstLine="0"/>
        <w:rPr>
          <w:u w:val="single"/>
        </w:rPr>
      </w:pPr>
      <w:r w:rsidRPr="00CA593F">
        <w:rPr>
          <w:u w:val="single"/>
        </w:rPr>
        <w:t xml:space="preserve">K odst. </w:t>
      </w:r>
      <w:r>
        <w:rPr>
          <w:u w:val="single"/>
        </w:rPr>
        <w:t>1</w:t>
      </w:r>
    </w:p>
    <w:p w14:paraId="608CD246" w14:textId="77777777" w:rsidR="00656EDD" w:rsidRDefault="0018441D" w:rsidP="00AC3702">
      <w:pPr>
        <w:pStyle w:val="Dvodovzprva"/>
        <w:ind w:firstLine="0"/>
      </w:pPr>
      <w:r>
        <w:t>Pro nadbytečnost se vypouští poslední věta prvního odstavce, která stanovila poplatníkovi povinnost uvést v daňovém přiznání</w:t>
      </w:r>
      <w:r w:rsidR="00E96191">
        <w:t>,</w:t>
      </w:r>
      <w:r>
        <w:t xml:space="preserve"> </w:t>
      </w:r>
      <w:r w:rsidRPr="0018441D">
        <w:t xml:space="preserve">jakou daňovou ztrátu uplatňuje </w:t>
      </w:r>
      <w:r>
        <w:t xml:space="preserve">jako odčitatelnou položku </w:t>
      </w:r>
      <w:r w:rsidRPr="0018441D">
        <w:t>a v jaké výši</w:t>
      </w:r>
      <w:r>
        <w:t xml:space="preserve"> (</w:t>
      </w:r>
      <w:r w:rsidRPr="0018441D">
        <w:t xml:space="preserve">tedy </w:t>
      </w:r>
      <w:r w:rsidR="00E96191">
        <w:t xml:space="preserve">povinnost uvést, </w:t>
      </w:r>
      <w:r w:rsidRPr="0018441D">
        <w:t>za jaké zdaňovací období nebo období, za které se podává daňové přiznání,</w:t>
      </w:r>
      <w:r>
        <w:t xml:space="preserve"> byla uplatňovaná daňová ztráta stanovena).</w:t>
      </w:r>
      <w:r w:rsidR="00DB2204">
        <w:t xml:space="preserve"> </w:t>
      </w:r>
    </w:p>
    <w:p w14:paraId="156BB20E" w14:textId="1DE572A5" w:rsidR="0018441D" w:rsidRDefault="0018441D" w:rsidP="00AC3702">
      <w:pPr>
        <w:pStyle w:val="Dvodovzprva"/>
        <w:ind w:firstLine="0"/>
      </w:pPr>
      <w:r w:rsidRPr="0018441D">
        <w:lastRenderedPageBreak/>
        <w:t xml:space="preserve">Poslední věta </w:t>
      </w:r>
      <w:r>
        <w:t>byla</w:t>
      </w:r>
      <w:r w:rsidRPr="0018441D">
        <w:t xml:space="preserve"> do odstavce 1 </w:t>
      </w:r>
      <w:r>
        <w:t xml:space="preserve">doplněna </w:t>
      </w:r>
      <w:r w:rsidR="00C074D3">
        <w:t>na základě zákona č. 299/2020 Sb., který nabyl účinnosti dne 1. 7. 2020. Doplnění tohoto</w:t>
      </w:r>
      <w:r w:rsidR="00C074D3" w:rsidRPr="0018441D">
        <w:t xml:space="preserve"> ustanovení </w:t>
      </w:r>
      <w:r w:rsidR="00C074D3">
        <w:t>bylo</w:t>
      </w:r>
      <w:r w:rsidR="00C074D3" w:rsidRPr="0018441D">
        <w:t xml:space="preserve"> nutné</w:t>
      </w:r>
      <w:r w:rsidR="00C074D3">
        <w:t xml:space="preserve"> proto, aby správci daně byly poskytnuty</w:t>
      </w:r>
      <w:r w:rsidR="00C074D3" w:rsidRPr="0018441D">
        <w:t xml:space="preserve"> </w:t>
      </w:r>
      <w:r w:rsidR="00C074D3">
        <w:t xml:space="preserve">údaje nezbytné k </w:t>
      </w:r>
      <w:r w:rsidR="00C074D3" w:rsidRPr="0018441D">
        <w:t>posouzení splnění podmínek pro uplatnění daňové ztráty jako položky odčitatelné od základu daně</w:t>
      </w:r>
      <w:r w:rsidR="00C074D3">
        <w:t xml:space="preserve">. </w:t>
      </w:r>
      <w:r w:rsidR="002C7932">
        <w:t xml:space="preserve">Tato povinnost byla </w:t>
      </w:r>
      <w:r w:rsidR="00C364EA">
        <w:t xml:space="preserve">v zákoně </w:t>
      </w:r>
      <w:r w:rsidR="002C7932">
        <w:t xml:space="preserve">stanovena </w:t>
      </w:r>
      <w:r w:rsidR="00CC6E32">
        <w:t>s ohledem</w:t>
      </w:r>
      <w:r w:rsidR="002C7932">
        <w:t xml:space="preserve"> na</w:t>
      </w:r>
      <w:r w:rsidR="002C7932" w:rsidRPr="002C7932">
        <w:t xml:space="preserve"> nález Ústavního soudu Pl. ÚS 19/17 ze dne 12. listopadu 2019, kterým Ústavní soud zrušil § 72 odst. 1 daňového řádu k</w:t>
      </w:r>
      <w:r w:rsidR="00DB2204">
        <w:t> </w:t>
      </w:r>
      <w:r w:rsidR="002C7932" w:rsidRPr="002C7932">
        <w:t>31.</w:t>
      </w:r>
      <w:r w:rsidR="00DB2204">
        <w:t> </w:t>
      </w:r>
      <w:r w:rsidR="002C7932" w:rsidRPr="002C7932">
        <w:t>prosinci 2020.</w:t>
      </w:r>
      <w:r w:rsidR="002C7932">
        <w:t xml:space="preserve"> Ústavní soud v tomto nálezu uvedl, že o</w:t>
      </w:r>
      <w:r w:rsidR="002C7932" w:rsidRPr="002C7932">
        <w:t>kruh údajů vyžadovaných od</w:t>
      </w:r>
      <w:r w:rsidR="00DB2204">
        <w:t> </w:t>
      </w:r>
      <w:r w:rsidR="002C7932" w:rsidRPr="002C7932">
        <w:t xml:space="preserve">daňového subjektu v rámci formulářových podání při správě daní </w:t>
      </w:r>
      <w:r w:rsidR="002C7932">
        <w:t xml:space="preserve">musí být </w:t>
      </w:r>
      <w:r w:rsidR="002C7932" w:rsidRPr="002C7932">
        <w:t>specifikován zákonem s tím, že konkrétní údaje mohou být konkretizovány formou podzákonného právního předpisu.</w:t>
      </w:r>
      <w:r w:rsidR="002C7932">
        <w:t xml:space="preserve"> Podzákonný právní předpis</w:t>
      </w:r>
      <w:r w:rsidR="00CC6E32">
        <w:t xml:space="preserve"> (</w:t>
      </w:r>
      <w:r w:rsidR="002C7932">
        <w:t>kterým je dnes vyhláška č.</w:t>
      </w:r>
      <w:r w:rsidR="00C364EA">
        <w:t> </w:t>
      </w:r>
      <w:r w:rsidR="002C7932">
        <w:t xml:space="preserve">525/2020 Sb., </w:t>
      </w:r>
      <w:r w:rsidR="002C7932" w:rsidRPr="00C074D3">
        <w:t>o</w:t>
      </w:r>
      <w:r w:rsidR="00D66314">
        <w:t> </w:t>
      </w:r>
      <w:r w:rsidR="002C7932" w:rsidRPr="00C074D3">
        <w:t>formulářových podáních pro daně z</w:t>
      </w:r>
      <w:r w:rsidR="002C7932">
        <w:t> </w:t>
      </w:r>
      <w:r w:rsidR="002C7932" w:rsidRPr="00C074D3">
        <w:t>příjmů</w:t>
      </w:r>
      <w:r w:rsidR="002C7932">
        <w:t>, ve znění pozdějších předpisů</w:t>
      </w:r>
      <w:r w:rsidR="00CC6E32">
        <w:t>), byl však v době nabytí účinnosti zákona č. 299/20</w:t>
      </w:r>
      <w:r w:rsidR="002D2EB3">
        <w:t>2</w:t>
      </w:r>
      <w:r w:rsidR="00CC6E32">
        <w:t>0 Sb. teprve připravován, a údaje požadované ve</w:t>
      </w:r>
      <w:r w:rsidR="00D66314">
        <w:t> </w:t>
      </w:r>
      <w:r w:rsidR="00CC6E32">
        <w:t>formulářovém podání proto bylo zapotřebí stanovit na úrovni zákona. S účinností uvedené vyhlášky se však poslední věta § 34 odst. 1</w:t>
      </w:r>
      <w:r w:rsidR="00CA12AB">
        <w:t xml:space="preserve"> zákona o daních z příjmů</w:t>
      </w:r>
      <w:r w:rsidR="00CC6E32">
        <w:t xml:space="preserve"> stala nadbytečnou a z tohoto důvodu se nyní </w:t>
      </w:r>
      <w:r w:rsidR="00C364EA">
        <w:t xml:space="preserve">tato věta </w:t>
      </w:r>
      <w:r w:rsidR="00CC6E32">
        <w:t>navrhuje vypustit v souvislosti s navrhovanými změnami odpočtu na</w:t>
      </w:r>
      <w:r w:rsidR="00C364EA">
        <w:t> </w:t>
      </w:r>
      <w:r w:rsidR="00CC6E32">
        <w:t>podporu výzkumu a</w:t>
      </w:r>
      <w:r w:rsidR="00D66314">
        <w:t> </w:t>
      </w:r>
      <w:r w:rsidR="00CC6E32">
        <w:t>vývoje.</w:t>
      </w:r>
      <w:r w:rsidR="00C56EF7">
        <w:t xml:space="preserve"> </w:t>
      </w:r>
      <w:r w:rsidR="0035557D">
        <w:t xml:space="preserve">Všechny </w:t>
      </w:r>
      <w:r w:rsidR="00C56EF7">
        <w:t>tyto položky odčitateln</w:t>
      </w:r>
      <w:r w:rsidR="00C364EA">
        <w:t>é</w:t>
      </w:r>
      <w:r w:rsidR="00C56EF7">
        <w:t xml:space="preserve"> od základu </w:t>
      </w:r>
      <w:r w:rsidR="0035557D">
        <w:t>(daňov</w:t>
      </w:r>
      <w:r w:rsidR="009B4EEA">
        <w:t>á</w:t>
      </w:r>
      <w:r w:rsidR="0035557D">
        <w:t xml:space="preserve"> ztrát</w:t>
      </w:r>
      <w:r w:rsidR="009B4EEA">
        <w:t>a</w:t>
      </w:r>
      <w:r w:rsidR="0035557D">
        <w:t xml:space="preserve"> a odpočty na podporu výzkumu a vývoje a na podporu odborného vzdělávání) </w:t>
      </w:r>
      <w:r w:rsidR="00C56EF7">
        <w:t xml:space="preserve">daně bude poplatník povinen uvádět v daňovém přiznání tak, jak stanoví </w:t>
      </w:r>
      <w:r w:rsidR="00C364EA">
        <w:t xml:space="preserve">výše zmíněná </w:t>
      </w:r>
      <w:r w:rsidR="00C56EF7">
        <w:t>formulářová vyhláška, tj.</w:t>
      </w:r>
      <w:r w:rsidR="00C364EA">
        <w:t> </w:t>
      </w:r>
      <w:r w:rsidR="00C56EF7">
        <w:t xml:space="preserve">s uvedením zdaňovacího období (popř. jiného období, za které se podává daňové přiznání), za které </w:t>
      </w:r>
      <w:r w:rsidR="00193FCD">
        <w:t xml:space="preserve">byla ztráta stanovena a tyto odpočty </w:t>
      </w:r>
      <w:r w:rsidR="00C56EF7" w:rsidRPr="00445F45">
        <w:t>vznikly</w:t>
      </w:r>
      <w:r w:rsidR="00C364EA" w:rsidRPr="00445F45">
        <w:t>,</w:t>
      </w:r>
      <w:r w:rsidR="00C56EF7" w:rsidRPr="00445F45">
        <w:t xml:space="preserve"> a </w:t>
      </w:r>
      <w:r w:rsidR="00EC72B4" w:rsidRPr="00445F45">
        <w:t xml:space="preserve">toho, </w:t>
      </w:r>
      <w:r w:rsidR="00C56EF7" w:rsidRPr="00445F45">
        <w:t xml:space="preserve">v jaké výši </w:t>
      </w:r>
      <w:r w:rsidR="00193FCD" w:rsidRPr="00445F45">
        <w:t xml:space="preserve">byla ztráta stanovena a v jaké výši odpočty </w:t>
      </w:r>
      <w:r w:rsidR="00250D38" w:rsidRPr="00445F45">
        <w:t>vznikly a v</w:t>
      </w:r>
      <w:r w:rsidR="00193FCD" w:rsidRPr="00445F45">
        <w:t> </w:t>
      </w:r>
      <w:r w:rsidR="00250D38" w:rsidRPr="00445F45">
        <w:t>jaké</w:t>
      </w:r>
      <w:r w:rsidR="00193FCD" w:rsidRPr="00445F45">
        <w:t xml:space="preserve"> výši</w:t>
      </w:r>
      <w:r w:rsidR="00250D38" w:rsidRPr="00445F45">
        <w:t xml:space="preserve"> </w:t>
      </w:r>
      <w:r w:rsidR="00C56EF7" w:rsidRPr="00445F45">
        <w:t xml:space="preserve">již byly </w:t>
      </w:r>
      <w:r w:rsidR="00193FCD" w:rsidRPr="00445F45">
        <w:t xml:space="preserve">tyto položky </w:t>
      </w:r>
      <w:r w:rsidR="00C56EF7" w:rsidRPr="00445F45">
        <w:t>uplatněny.</w:t>
      </w:r>
    </w:p>
    <w:p w14:paraId="5F9A88C5" w14:textId="77777777" w:rsidR="005E7F64" w:rsidRDefault="005E7F64" w:rsidP="00AC3702">
      <w:pPr>
        <w:pStyle w:val="Dvodovzprva"/>
        <w:ind w:firstLine="0"/>
        <w:rPr>
          <w:u w:val="single"/>
        </w:rPr>
      </w:pPr>
      <w:r>
        <w:rPr>
          <w:u w:val="single"/>
        </w:rPr>
        <w:t>K odst. 4</w:t>
      </w:r>
    </w:p>
    <w:p w14:paraId="467DC48F" w14:textId="77777777" w:rsidR="005E7F64" w:rsidRPr="00766F8E" w:rsidRDefault="005E7F64" w:rsidP="005E7F64">
      <w:pPr>
        <w:pStyle w:val="Dvodovzprva"/>
        <w:ind w:firstLine="0"/>
      </w:pPr>
      <w:r w:rsidRPr="003E6F0D">
        <w:t>Podle současně platné právní úpravy si může poplatník, který nemohl uplatnit odpočet na</w:t>
      </w:r>
      <w:r w:rsidR="00D66314">
        <w:t> </w:t>
      </w:r>
      <w:r w:rsidRPr="00656EDD">
        <w:t>podporu výzkumu a vývoje nebo odpočet na podporu odborného vzdělávání z důvodu nízkého základu daně nebo daňové ztráty, neuplatněný odpočet nebo jeho část převést do</w:t>
      </w:r>
      <w:r w:rsidR="00D66314">
        <w:t> </w:t>
      </w:r>
      <w:r w:rsidRPr="00766F8E">
        <w:t>následujících maximálně tří období. Pokud poplatník vykázal v běžném období základ daně</w:t>
      </w:r>
      <w:r w:rsidR="00D66314">
        <w:t> </w:t>
      </w:r>
      <w:r w:rsidRPr="00766F8E">
        <w:t xml:space="preserve">a odpočet, který vznikl v tomto období, od základu daně neodečetl, nemohl již neuplatněný odpočet do výše vykázaného základu daně do dalších období přenést. </w:t>
      </w:r>
    </w:p>
    <w:p w14:paraId="61EA775E" w14:textId="64939F3B" w:rsidR="005E7F64" w:rsidRPr="00656EDD" w:rsidRDefault="005E7F64" w:rsidP="005E7F64">
      <w:pPr>
        <w:pStyle w:val="Dvodovzprva"/>
        <w:ind w:firstLine="0"/>
      </w:pPr>
      <w:r w:rsidRPr="00766F8E">
        <w:t>Po schválení navrhované změny se bude poplatník moc</w:t>
      </w:r>
      <w:r w:rsidR="00D66314">
        <w:t>i</w:t>
      </w:r>
      <w:r w:rsidRPr="00656EDD">
        <w:t xml:space="preserve"> rozhodnout, v jakém období odpočet vzniklý v běžném období uplatní. Zavádí se tedy nové pravidlo, kdy odpočet vzniklý v běžném období bude možné uplatnit v období, ve kterém vznikl, nebo v pěti obdobích bezprostředně následujících po tomto běžném období. To bude mít mj. za následek, že v případě, kdy v</w:t>
      </w:r>
      <w:r w:rsidR="00D66314">
        <w:t> </w:t>
      </w:r>
      <w:r w:rsidRPr="00656EDD">
        <w:t>běžném období poplatník vykáže základ daně před uplatněním odpočtu, bude moc</w:t>
      </w:r>
      <w:r w:rsidR="00D66314">
        <w:t>i</w:t>
      </w:r>
      <w:r w:rsidRPr="00656EDD">
        <w:t xml:space="preserve"> odpočet nebo jeho část neuplatnit</w:t>
      </w:r>
      <w:r w:rsidR="00513745">
        <w:t>. Důvodem může být například zájem</w:t>
      </w:r>
      <w:r w:rsidRPr="00656EDD">
        <w:t xml:space="preserve"> uplatnit slevu na dani dle § 35 zákona o daních z příjmů (sleva na dani za zdravotně postižené zaměstnance). </w:t>
      </w:r>
      <w:r w:rsidR="00513745">
        <w:t>Díky neuplatnění odpočtu vykáže poplatník kladný základ daně a</w:t>
      </w:r>
      <w:r w:rsidR="00513745" w:rsidRPr="00656EDD">
        <w:t xml:space="preserve"> </w:t>
      </w:r>
      <w:r w:rsidRPr="00656EDD">
        <w:t>nepřijde o možnost slevu na dani uplatnit.</w:t>
      </w:r>
      <w:r w:rsidR="00513745">
        <w:t xml:space="preserve"> </w:t>
      </w:r>
      <w:r w:rsidR="000C7E5D">
        <w:t>Možností je též neuplatnění vzniklého odpočtu</w:t>
      </w:r>
      <w:r w:rsidR="009B4EEA">
        <w:t xml:space="preserve"> (a jeho přenesení do budoucích období)</w:t>
      </w:r>
      <w:r w:rsidR="000C7E5D">
        <w:t xml:space="preserve"> a vykázání kladného základu daně, aniž by byla uplatněna </w:t>
      </w:r>
      <w:r w:rsidR="001712CA">
        <w:t xml:space="preserve">také sleva na dani </w:t>
      </w:r>
      <w:r w:rsidR="000C7E5D">
        <w:t>(</w:t>
      </w:r>
      <w:r w:rsidR="00C1009F">
        <w:t>výjimkou je sleva</w:t>
      </w:r>
      <w:r w:rsidR="000C7E5D">
        <w:t xml:space="preserve"> podle § 35a a 35b, pro kter</w:t>
      </w:r>
      <w:r w:rsidR="001712CA">
        <w:t>ou</w:t>
      </w:r>
      <w:r w:rsidR="000C7E5D">
        <w:t xml:space="preserve"> platí specifický režim). </w:t>
      </w:r>
      <w:r w:rsidR="00513745">
        <w:t>Nová úprava tedy bude flexibilnější z hlediska volby poplatníků ohledně priorit při uplatňování různých daňových výhod.</w:t>
      </w:r>
    </w:p>
    <w:p w14:paraId="7AF22DAE" w14:textId="77777777" w:rsidR="005E7F64" w:rsidRPr="00656EDD" w:rsidRDefault="005E7F64" w:rsidP="005E7F64">
      <w:pPr>
        <w:pStyle w:val="Dvodovzprva"/>
        <w:ind w:firstLine="0"/>
      </w:pPr>
      <w:r w:rsidRPr="00656EDD">
        <w:t>Pro poplatníky v režimu investičních pobídek navrhovaná změna v uplatňování odpočtů na</w:t>
      </w:r>
      <w:r w:rsidR="00E8398C">
        <w:t> </w:t>
      </w:r>
      <w:r w:rsidRPr="00656EDD">
        <w:t>podporu výzkumu a vývoje a podporu odborného vzdělávání nebude mít vliv. I nadále platí pro tohoto poplatníka zvláštní podmínka při stanovení základu daně podle § 35a odst. 2 písm.</w:t>
      </w:r>
      <w:r w:rsidR="00E8398C">
        <w:t> </w:t>
      </w:r>
      <w:r w:rsidRPr="00656EDD">
        <w:t xml:space="preserve">a) bod 3 </w:t>
      </w:r>
      <w:r w:rsidR="00F23CB3" w:rsidRPr="00656EDD">
        <w:t>zákona o daních z příjmů</w:t>
      </w:r>
      <w:r w:rsidRPr="00656EDD">
        <w:t>, tj. je povinen uplatnit v nejvyšší možné míře mj. položky odčitatelné od základu daně podle § 34</w:t>
      </w:r>
      <w:r w:rsidR="00F23CB3" w:rsidRPr="00656EDD">
        <w:t xml:space="preserve"> zákona o daních z příjmů</w:t>
      </w:r>
      <w:r w:rsidRPr="00656EDD">
        <w:t xml:space="preserve"> v nejbližším zdaňovacím období, za které bude vykázán základ daně, pokud nebyly uplatněny v</w:t>
      </w:r>
      <w:r w:rsidR="00E8398C">
        <w:t> </w:t>
      </w:r>
      <w:r w:rsidRPr="00656EDD">
        <w:t>předchozích zdaňovacích obdobích.</w:t>
      </w:r>
    </w:p>
    <w:p w14:paraId="37CF78ED" w14:textId="77777777" w:rsidR="00DF0DC5" w:rsidRPr="00CA593F" w:rsidRDefault="00DF0DC5" w:rsidP="003E6F0D">
      <w:pPr>
        <w:pStyle w:val="Dvodovzprva"/>
        <w:keepNext/>
        <w:ind w:firstLine="0"/>
        <w:rPr>
          <w:u w:val="single"/>
        </w:rPr>
      </w:pPr>
      <w:r w:rsidRPr="00CA593F">
        <w:rPr>
          <w:u w:val="single"/>
        </w:rPr>
        <w:t>K odst. 5</w:t>
      </w:r>
    </w:p>
    <w:p w14:paraId="2D5EFABC" w14:textId="77777777" w:rsidR="00A340C6" w:rsidRDefault="00F23CB3" w:rsidP="00AC3702">
      <w:pPr>
        <w:pStyle w:val="Dvodovzprva"/>
        <w:ind w:firstLine="0"/>
      </w:pPr>
      <w:r>
        <w:t>Odstavec 5 se zrušuje z důvodu nahrazení novou úpravou v odstavci 4.</w:t>
      </w:r>
    </w:p>
    <w:p w14:paraId="2FC5C195" w14:textId="77777777" w:rsidR="00945554" w:rsidRPr="004E01E5" w:rsidRDefault="00945554" w:rsidP="00945554">
      <w:pPr>
        <w:keepNext/>
        <w:spacing w:before="240" w:after="0" w:line="240" w:lineRule="auto"/>
        <w:jc w:val="center"/>
        <w:rPr>
          <w:rFonts w:ascii="Times New Roman" w:eastAsia="Times New Roman" w:hAnsi="Times New Roman" w:cs="Times New Roman"/>
          <w:strike/>
          <w:sz w:val="24"/>
          <w:szCs w:val="24"/>
          <w:lang w:eastAsia="cs-CZ"/>
        </w:rPr>
      </w:pPr>
      <w:r w:rsidRPr="004E01E5">
        <w:rPr>
          <w:rFonts w:ascii="Times New Roman" w:eastAsia="Times New Roman" w:hAnsi="Times New Roman" w:cs="Times New Roman"/>
          <w:strike/>
          <w:sz w:val="24"/>
          <w:szCs w:val="24"/>
          <w:lang w:eastAsia="cs-CZ"/>
        </w:rPr>
        <w:lastRenderedPageBreak/>
        <w:t>§ 34a</w:t>
      </w:r>
    </w:p>
    <w:p w14:paraId="50A04F50" w14:textId="77777777" w:rsidR="00945554" w:rsidRPr="004E01E5" w:rsidRDefault="00945554" w:rsidP="00945554">
      <w:pPr>
        <w:keepNext/>
        <w:spacing w:before="240" w:after="0" w:line="240" w:lineRule="auto"/>
        <w:jc w:val="center"/>
        <w:rPr>
          <w:rFonts w:ascii="Times New Roman" w:eastAsia="Times New Roman" w:hAnsi="Times New Roman" w:cs="Times New Roman"/>
          <w:b/>
          <w:strike/>
          <w:sz w:val="24"/>
          <w:szCs w:val="24"/>
          <w:lang w:eastAsia="cs-CZ"/>
        </w:rPr>
      </w:pPr>
      <w:r w:rsidRPr="004E01E5">
        <w:rPr>
          <w:rFonts w:ascii="Times New Roman" w:eastAsia="Times New Roman" w:hAnsi="Times New Roman" w:cs="Times New Roman"/>
          <w:b/>
          <w:strike/>
          <w:sz w:val="24"/>
          <w:szCs w:val="24"/>
          <w:lang w:eastAsia="cs-CZ"/>
        </w:rPr>
        <w:t xml:space="preserve">Výše odpočtu na podporu výzkumu a vývoje </w:t>
      </w:r>
    </w:p>
    <w:p w14:paraId="310F9644" w14:textId="77777777" w:rsidR="00945554" w:rsidRPr="004E01E5" w:rsidRDefault="00945554" w:rsidP="00945554">
      <w:pPr>
        <w:spacing w:before="120" w:after="120" w:line="240" w:lineRule="auto"/>
        <w:ind w:firstLine="425"/>
        <w:jc w:val="both"/>
        <w:rPr>
          <w:rFonts w:ascii="Times New Roman" w:eastAsia="Times New Roman" w:hAnsi="Times New Roman" w:cs="Times New Roman"/>
          <w:strike/>
          <w:sz w:val="24"/>
          <w:szCs w:val="24"/>
          <w:lang w:eastAsia="cs-CZ"/>
        </w:rPr>
      </w:pPr>
      <w:r w:rsidRPr="004E01E5">
        <w:rPr>
          <w:rFonts w:ascii="Times New Roman" w:eastAsia="Times New Roman" w:hAnsi="Times New Roman" w:cs="Times New Roman"/>
          <w:strike/>
          <w:sz w:val="24"/>
          <w:szCs w:val="24"/>
          <w:lang w:eastAsia="cs-CZ"/>
        </w:rPr>
        <w:t xml:space="preserve">(1) Odpočet na podporu výzkumu a vývoje činí součet </w:t>
      </w:r>
    </w:p>
    <w:p w14:paraId="3E047F40" w14:textId="77777777" w:rsidR="00945554" w:rsidRPr="004E01E5" w:rsidRDefault="00945554" w:rsidP="00945554">
      <w:pPr>
        <w:tabs>
          <w:tab w:val="left" w:pos="357"/>
        </w:tabs>
        <w:spacing w:after="0" w:line="240" w:lineRule="auto"/>
        <w:ind w:left="357" w:hanging="357"/>
        <w:jc w:val="both"/>
        <w:rPr>
          <w:rFonts w:ascii="Times New Roman" w:eastAsia="Times New Roman" w:hAnsi="Times New Roman" w:cs="Times New Roman"/>
          <w:strike/>
          <w:sz w:val="24"/>
          <w:szCs w:val="24"/>
          <w:lang w:eastAsia="cs-CZ"/>
        </w:rPr>
      </w:pPr>
      <w:r w:rsidRPr="004E01E5">
        <w:rPr>
          <w:rFonts w:ascii="Times New Roman" w:eastAsia="Times New Roman" w:hAnsi="Times New Roman" w:cs="Times New Roman"/>
          <w:strike/>
          <w:sz w:val="24"/>
          <w:szCs w:val="24"/>
          <w:lang w:eastAsia="cs-CZ"/>
        </w:rPr>
        <w:t>a)</w:t>
      </w:r>
      <w:r w:rsidRPr="004E01E5">
        <w:rPr>
          <w:rFonts w:ascii="Times New Roman" w:eastAsia="Times New Roman" w:hAnsi="Times New Roman" w:cs="Times New Roman"/>
          <w:strike/>
          <w:sz w:val="24"/>
          <w:szCs w:val="24"/>
          <w:lang w:eastAsia="cs-CZ"/>
        </w:rPr>
        <w:tab/>
        <w:t xml:space="preserve">100 % výdajů vynaložených v období na výzkum a vývoj zahrnovaných do odpočtu, které nepřevyšují úhrn výdajů vynaložených v rozhodné době na výzkum a vývoj zahrnovaných do odpočtu, a </w:t>
      </w:r>
    </w:p>
    <w:p w14:paraId="4D929E34" w14:textId="77777777" w:rsidR="00945554" w:rsidRPr="004E01E5" w:rsidRDefault="00945554" w:rsidP="00945554">
      <w:pPr>
        <w:tabs>
          <w:tab w:val="left" w:pos="357"/>
        </w:tabs>
        <w:spacing w:after="0" w:line="240" w:lineRule="auto"/>
        <w:ind w:left="357" w:hanging="357"/>
        <w:jc w:val="both"/>
        <w:rPr>
          <w:rFonts w:ascii="Times New Roman" w:eastAsia="Times New Roman" w:hAnsi="Times New Roman" w:cs="Times New Roman"/>
          <w:strike/>
          <w:sz w:val="24"/>
          <w:szCs w:val="24"/>
          <w:lang w:eastAsia="cs-CZ"/>
        </w:rPr>
      </w:pPr>
      <w:r w:rsidRPr="004E01E5">
        <w:rPr>
          <w:rFonts w:ascii="Times New Roman" w:eastAsia="Times New Roman" w:hAnsi="Times New Roman" w:cs="Times New Roman"/>
          <w:strike/>
          <w:sz w:val="24"/>
          <w:szCs w:val="24"/>
          <w:lang w:eastAsia="cs-CZ"/>
        </w:rPr>
        <w:t>b)</w:t>
      </w:r>
      <w:r w:rsidRPr="004E01E5">
        <w:rPr>
          <w:rFonts w:ascii="Times New Roman" w:eastAsia="Times New Roman" w:hAnsi="Times New Roman" w:cs="Times New Roman"/>
          <w:strike/>
          <w:sz w:val="24"/>
          <w:szCs w:val="24"/>
          <w:lang w:eastAsia="cs-CZ"/>
        </w:rPr>
        <w:tab/>
        <w:t xml:space="preserve">110 % výdajů vynaložených v období na výzkum a vývoj zahrnovaných do odpočtu, které převyšují úhrn výdajů vynaložených v rozhodné době na výzkum a vývoj zahrnovaných do odpočtu. </w:t>
      </w:r>
    </w:p>
    <w:p w14:paraId="0CCC1692" w14:textId="77777777" w:rsidR="00945554" w:rsidRPr="004E01E5" w:rsidRDefault="00945554" w:rsidP="00945554">
      <w:pPr>
        <w:spacing w:before="120" w:after="120" w:line="240" w:lineRule="auto"/>
        <w:ind w:firstLine="425"/>
        <w:jc w:val="both"/>
        <w:rPr>
          <w:rFonts w:ascii="Times New Roman" w:eastAsia="Times New Roman" w:hAnsi="Times New Roman" w:cs="Times New Roman"/>
          <w:strike/>
          <w:sz w:val="24"/>
          <w:szCs w:val="24"/>
          <w:lang w:eastAsia="cs-CZ"/>
        </w:rPr>
      </w:pPr>
      <w:r w:rsidRPr="004E01E5">
        <w:rPr>
          <w:rFonts w:ascii="Times New Roman" w:eastAsia="Times New Roman" w:hAnsi="Times New Roman" w:cs="Times New Roman"/>
          <w:strike/>
          <w:sz w:val="24"/>
          <w:szCs w:val="24"/>
          <w:lang w:eastAsia="cs-CZ"/>
        </w:rPr>
        <w:t xml:space="preserve">(2) Rozhodnou dobou se pro účely odpočtu na podporu výzkumu a vývoje rozumí doba, která </w:t>
      </w:r>
    </w:p>
    <w:p w14:paraId="0C8AA52D" w14:textId="77777777" w:rsidR="00945554" w:rsidRPr="004E01E5" w:rsidRDefault="00945554" w:rsidP="00945554">
      <w:pPr>
        <w:tabs>
          <w:tab w:val="left" w:pos="357"/>
        </w:tabs>
        <w:spacing w:after="0" w:line="240" w:lineRule="auto"/>
        <w:ind w:left="357" w:hanging="357"/>
        <w:jc w:val="both"/>
        <w:rPr>
          <w:rFonts w:ascii="Times New Roman" w:eastAsia="Times New Roman" w:hAnsi="Times New Roman" w:cs="Times New Roman"/>
          <w:strike/>
          <w:sz w:val="24"/>
          <w:szCs w:val="24"/>
          <w:lang w:eastAsia="cs-CZ"/>
        </w:rPr>
      </w:pPr>
      <w:r w:rsidRPr="004E01E5">
        <w:rPr>
          <w:rFonts w:ascii="Times New Roman" w:eastAsia="Times New Roman" w:hAnsi="Times New Roman" w:cs="Times New Roman"/>
          <w:strike/>
          <w:sz w:val="24"/>
          <w:szCs w:val="24"/>
          <w:lang w:eastAsia="cs-CZ"/>
        </w:rPr>
        <w:t>a)</w:t>
      </w:r>
      <w:r w:rsidRPr="004E01E5">
        <w:rPr>
          <w:rFonts w:ascii="Times New Roman" w:eastAsia="Times New Roman" w:hAnsi="Times New Roman" w:cs="Times New Roman"/>
          <w:strike/>
          <w:sz w:val="24"/>
          <w:szCs w:val="24"/>
          <w:lang w:eastAsia="cs-CZ"/>
        </w:rPr>
        <w:tab/>
        <w:t xml:space="preserve">končí dnem předcházejícím dni, ve kterém začíná období, a </w:t>
      </w:r>
    </w:p>
    <w:p w14:paraId="3DEF636C" w14:textId="77777777" w:rsidR="00945554" w:rsidRPr="004E01E5" w:rsidRDefault="00945554" w:rsidP="00945554">
      <w:pPr>
        <w:tabs>
          <w:tab w:val="left" w:pos="357"/>
        </w:tabs>
        <w:spacing w:after="0" w:line="240" w:lineRule="auto"/>
        <w:ind w:left="357" w:hanging="357"/>
        <w:jc w:val="both"/>
        <w:rPr>
          <w:rFonts w:ascii="Times New Roman" w:eastAsia="Times New Roman" w:hAnsi="Times New Roman" w:cs="Times New Roman"/>
          <w:strike/>
          <w:sz w:val="24"/>
          <w:szCs w:val="24"/>
          <w:lang w:eastAsia="cs-CZ"/>
        </w:rPr>
      </w:pPr>
      <w:r w:rsidRPr="004E01E5">
        <w:rPr>
          <w:rFonts w:ascii="Times New Roman" w:eastAsia="Times New Roman" w:hAnsi="Times New Roman" w:cs="Times New Roman"/>
          <w:strike/>
          <w:sz w:val="24"/>
          <w:szCs w:val="24"/>
          <w:lang w:eastAsia="cs-CZ"/>
        </w:rPr>
        <w:t>b)</w:t>
      </w:r>
      <w:r w:rsidRPr="004E01E5">
        <w:rPr>
          <w:rFonts w:ascii="Times New Roman" w:eastAsia="Times New Roman" w:hAnsi="Times New Roman" w:cs="Times New Roman"/>
          <w:strike/>
          <w:sz w:val="24"/>
          <w:szCs w:val="24"/>
          <w:lang w:eastAsia="cs-CZ"/>
        </w:rPr>
        <w:tab/>
        <w:t xml:space="preserve">je stejně dlouhá jako období. </w:t>
      </w:r>
    </w:p>
    <w:p w14:paraId="23C6094B" w14:textId="77777777" w:rsidR="00945554" w:rsidRPr="004E01E5" w:rsidRDefault="00945554" w:rsidP="00945554">
      <w:pPr>
        <w:spacing w:before="120" w:after="120" w:line="240" w:lineRule="auto"/>
        <w:ind w:firstLine="425"/>
        <w:jc w:val="both"/>
        <w:rPr>
          <w:rFonts w:ascii="Times New Roman" w:eastAsia="Times New Roman" w:hAnsi="Times New Roman" w:cs="Times New Roman"/>
          <w:strike/>
          <w:sz w:val="24"/>
          <w:szCs w:val="24"/>
          <w:lang w:eastAsia="cs-CZ"/>
        </w:rPr>
      </w:pPr>
      <w:r w:rsidRPr="004E01E5">
        <w:rPr>
          <w:rFonts w:ascii="Times New Roman" w:eastAsia="Times New Roman" w:hAnsi="Times New Roman" w:cs="Times New Roman"/>
          <w:strike/>
          <w:sz w:val="24"/>
          <w:szCs w:val="24"/>
          <w:lang w:eastAsia="cs-CZ"/>
        </w:rPr>
        <w:t xml:space="preserve">(3) Obdobím se pro účely odpočtu na podporu výzkumu a vývoje rozumí </w:t>
      </w:r>
    </w:p>
    <w:p w14:paraId="7F5F3AAA" w14:textId="77777777" w:rsidR="00945554" w:rsidRPr="004E01E5" w:rsidRDefault="00945554" w:rsidP="00945554">
      <w:pPr>
        <w:tabs>
          <w:tab w:val="left" w:pos="357"/>
        </w:tabs>
        <w:spacing w:after="0" w:line="240" w:lineRule="auto"/>
        <w:ind w:left="357" w:hanging="357"/>
        <w:jc w:val="both"/>
        <w:rPr>
          <w:rFonts w:ascii="Times New Roman" w:eastAsia="Times New Roman" w:hAnsi="Times New Roman" w:cs="Times New Roman"/>
          <w:strike/>
          <w:sz w:val="24"/>
          <w:szCs w:val="24"/>
          <w:lang w:eastAsia="cs-CZ"/>
        </w:rPr>
      </w:pPr>
      <w:r w:rsidRPr="004E01E5">
        <w:rPr>
          <w:rFonts w:ascii="Times New Roman" w:eastAsia="Times New Roman" w:hAnsi="Times New Roman" w:cs="Times New Roman"/>
          <w:strike/>
          <w:sz w:val="24"/>
          <w:szCs w:val="24"/>
          <w:lang w:eastAsia="cs-CZ"/>
        </w:rPr>
        <w:t>a)</w:t>
      </w:r>
      <w:r w:rsidRPr="004E01E5">
        <w:rPr>
          <w:rFonts w:ascii="Times New Roman" w:eastAsia="Times New Roman" w:hAnsi="Times New Roman" w:cs="Times New Roman"/>
          <w:strike/>
          <w:sz w:val="24"/>
          <w:szCs w:val="24"/>
          <w:lang w:eastAsia="cs-CZ"/>
        </w:rPr>
        <w:tab/>
        <w:t xml:space="preserve">zdaňovací období, nebo </w:t>
      </w:r>
    </w:p>
    <w:p w14:paraId="035A8359" w14:textId="77777777" w:rsidR="00945554" w:rsidRPr="004E01E5" w:rsidRDefault="00945554" w:rsidP="00945554">
      <w:pPr>
        <w:tabs>
          <w:tab w:val="left" w:pos="357"/>
        </w:tabs>
        <w:spacing w:after="0" w:line="240" w:lineRule="auto"/>
        <w:ind w:left="357" w:hanging="357"/>
        <w:jc w:val="both"/>
        <w:rPr>
          <w:rFonts w:ascii="Times New Roman" w:eastAsia="Times New Roman" w:hAnsi="Times New Roman" w:cs="Times New Roman"/>
          <w:strike/>
          <w:sz w:val="24"/>
          <w:szCs w:val="24"/>
          <w:lang w:eastAsia="cs-CZ"/>
        </w:rPr>
      </w:pPr>
      <w:r w:rsidRPr="004E01E5">
        <w:rPr>
          <w:rFonts w:ascii="Times New Roman" w:eastAsia="Times New Roman" w:hAnsi="Times New Roman" w:cs="Times New Roman"/>
          <w:strike/>
          <w:sz w:val="24"/>
          <w:szCs w:val="24"/>
          <w:lang w:eastAsia="cs-CZ"/>
        </w:rPr>
        <w:t>b)</w:t>
      </w:r>
      <w:r w:rsidRPr="004E01E5">
        <w:rPr>
          <w:rFonts w:ascii="Times New Roman" w:eastAsia="Times New Roman" w:hAnsi="Times New Roman" w:cs="Times New Roman"/>
          <w:strike/>
          <w:sz w:val="24"/>
          <w:szCs w:val="24"/>
          <w:lang w:eastAsia="cs-CZ"/>
        </w:rPr>
        <w:tab/>
        <w:t xml:space="preserve">období, za které se podává daňové přiznání. </w:t>
      </w:r>
    </w:p>
    <w:p w14:paraId="426D9CE9" w14:textId="77777777" w:rsidR="00E35C00" w:rsidRPr="00E35C00" w:rsidRDefault="00E35C00" w:rsidP="00E35C00">
      <w:pPr>
        <w:keepNext/>
        <w:spacing w:before="240" w:after="0" w:line="240" w:lineRule="auto"/>
        <w:jc w:val="center"/>
        <w:rPr>
          <w:rFonts w:ascii="Times New Roman" w:eastAsia="Times New Roman" w:hAnsi="Times New Roman" w:cs="Times New Roman"/>
          <w:b/>
          <w:bCs/>
          <w:sz w:val="24"/>
          <w:szCs w:val="24"/>
          <w:lang w:eastAsia="cs-CZ"/>
        </w:rPr>
      </w:pPr>
      <w:r w:rsidRPr="00E35C00">
        <w:rPr>
          <w:rFonts w:ascii="Times New Roman" w:eastAsia="Times New Roman" w:hAnsi="Times New Roman" w:cs="Times New Roman"/>
          <w:b/>
          <w:bCs/>
          <w:sz w:val="24"/>
          <w:szCs w:val="24"/>
          <w:lang w:eastAsia="cs-CZ"/>
        </w:rPr>
        <w:t>§ 34a</w:t>
      </w:r>
    </w:p>
    <w:p w14:paraId="02297D9A" w14:textId="77777777" w:rsidR="00E35C00" w:rsidRPr="006C64D0" w:rsidRDefault="00E35C00" w:rsidP="00E35C00">
      <w:pPr>
        <w:keepNext/>
        <w:spacing w:before="240" w:after="0" w:line="240" w:lineRule="auto"/>
        <w:jc w:val="center"/>
        <w:rPr>
          <w:rFonts w:ascii="Times New Roman" w:eastAsia="Times New Roman" w:hAnsi="Times New Roman" w:cs="Times New Roman"/>
          <w:b/>
          <w:sz w:val="24"/>
          <w:szCs w:val="24"/>
          <w:lang w:eastAsia="cs-CZ"/>
        </w:rPr>
      </w:pPr>
      <w:r w:rsidRPr="006C64D0">
        <w:rPr>
          <w:rFonts w:ascii="Times New Roman" w:eastAsia="Times New Roman" w:hAnsi="Times New Roman" w:cs="Times New Roman"/>
          <w:b/>
          <w:sz w:val="24"/>
          <w:szCs w:val="24"/>
          <w:lang w:eastAsia="cs-CZ"/>
        </w:rPr>
        <w:t xml:space="preserve">Výše odpočtu na podporu výzkumu a vývoje </w:t>
      </w:r>
    </w:p>
    <w:p w14:paraId="0CC42017" w14:textId="77777777" w:rsidR="00E35C00" w:rsidRPr="00A46D69" w:rsidRDefault="00E35C00" w:rsidP="00E35C00">
      <w:pPr>
        <w:spacing w:before="120" w:after="120" w:line="240" w:lineRule="auto"/>
        <w:ind w:firstLine="425"/>
        <w:jc w:val="both"/>
        <w:rPr>
          <w:rFonts w:ascii="Times New Roman" w:eastAsia="Times New Roman" w:hAnsi="Times New Roman" w:cs="Times New Roman"/>
          <w:b/>
          <w:bCs/>
          <w:sz w:val="24"/>
          <w:szCs w:val="24"/>
          <w:lang w:eastAsia="cs-CZ"/>
        </w:rPr>
      </w:pPr>
      <w:r w:rsidRPr="00A46D69">
        <w:rPr>
          <w:rFonts w:ascii="Times New Roman" w:eastAsia="Times New Roman" w:hAnsi="Times New Roman" w:cs="Times New Roman"/>
          <w:b/>
          <w:bCs/>
          <w:sz w:val="24"/>
          <w:szCs w:val="24"/>
          <w:lang w:eastAsia="cs-CZ"/>
        </w:rPr>
        <w:t xml:space="preserve">(1) Odpočet na podporu výzkumu a vývoje </w:t>
      </w:r>
      <w:r w:rsidR="00FA011C">
        <w:rPr>
          <w:rFonts w:ascii="Times New Roman" w:eastAsia="Times New Roman" w:hAnsi="Times New Roman" w:cs="Times New Roman"/>
          <w:b/>
          <w:bCs/>
          <w:sz w:val="24"/>
          <w:szCs w:val="24"/>
          <w:lang w:eastAsia="cs-CZ"/>
        </w:rPr>
        <w:t>se rovná</w:t>
      </w:r>
      <w:r w:rsidRPr="00A46D69">
        <w:rPr>
          <w:rFonts w:ascii="Times New Roman" w:eastAsia="Times New Roman" w:hAnsi="Times New Roman" w:cs="Times New Roman"/>
          <w:b/>
          <w:bCs/>
          <w:sz w:val="24"/>
          <w:szCs w:val="24"/>
          <w:lang w:eastAsia="cs-CZ"/>
        </w:rPr>
        <w:t xml:space="preserve"> </w:t>
      </w:r>
      <w:r w:rsidR="00AF424F">
        <w:rPr>
          <w:rFonts w:ascii="Times New Roman" w:eastAsia="Times New Roman" w:hAnsi="Times New Roman" w:cs="Times New Roman"/>
          <w:b/>
          <w:bCs/>
          <w:sz w:val="24"/>
          <w:szCs w:val="24"/>
          <w:lang w:eastAsia="cs-CZ"/>
        </w:rPr>
        <w:t>150</w:t>
      </w:r>
      <w:r w:rsidR="00AF424F" w:rsidRPr="00A46D69">
        <w:rPr>
          <w:rFonts w:ascii="Times New Roman" w:eastAsia="Times New Roman" w:hAnsi="Times New Roman" w:cs="Times New Roman"/>
          <w:b/>
          <w:bCs/>
          <w:sz w:val="24"/>
          <w:szCs w:val="24"/>
          <w:lang w:eastAsia="cs-CZ"/>
        </w:rPr>
        <w:t xml:space="preserve"> </w:t>
      </w:r>
      <w:r w:rsidRPr="00A46D69">
        <w:rPr>
          <w:rFonts w:ascii="Times New Roman" w:eastAsia="Times New Roman" w:hAnsi="Times New Roman" w:cs="Times New Roman"/>
          <w:b/>
          <w:bCs/>
          <w:sz w:val="24"/>
          <w:szCs w:val="24"/>
          <w:lang w:eastAsia="cs-CZ"/>
        </w:rPr>
        <w:t>% výdajů vynaložených</w:t>
      </w:r>
      <w:r w:rsidR="00902354">
        <w:rPr>
          <w:rFonts w:ascii="Times New Roman" w:eastAsia="Times New Roman" w:hAnsi="Times New Roman" w:cs="Times New Roman"/>
          <w:b/>
          <w:bCs/>
          <w:sz w:val="24"/>
          <w:szCs w:val="24"/>
          <w:lang w:eastAsia="cs-CZ"/>
        </w:rPr>
        <w:t xml:space="preserve"> v období</w:t>
      </w:r>
      <w:r w:rsidRPr="00A46D69">
        <w:rPr>
          <w:rFonts w:ascii="Times New Roman" w:eastAsia="Times New Roman" w:hAnsi="Times New Roman" w:cs="Times New Roman"/>
          <w:b/>
          <w:bCs/>
          <w:sz w:val="24"/>
          <w:szCs w:val="24"/>
          <w:lang w:eastAsia="cs-CZ"/>
        </w:rPr>
        <w:t xml:space="preserve"> na výzkum a vývoj zahrnovaných do odpočtu</w:t>
      </w:r>
      <w:r w:rsidR="00FA011C">
        <w:rPr>
          <w:rFonts w:ascii="Times New Roman" w:eastAsia="Times New Roman" w:hAnsi="Times New Roman" w:cs="Times New Roman"/>
          <w:b/>
          <w:bCs/>
          <w:sz w:val="24"/>
          <w:szCs w:val="24"/>
          <w:lang w:eastAsia="cs-CZ"/>
        </w:rPr>
        <w:t>, nejvýše však l</w:t>
      </w:r>
      <w:r w:rsidR="00FA011C" w:rsidRPr="00A46D69">
        <w:rPr>
          <w:rFonts w:ascii="Times New Roman" w:eastAsia="Times New Roman" w:hAnsi="Times New Roman" w:cs="Times New Roman"/>
          <w:b/>
          <w:bCs/>
          <w:sz w:val="24"/>
          <w:szCs w:val="24"/>
          <w:lang w:eastAsia="cs-CZ"/>
        </w:rPr>
        <w:t>imit</w:t>
      </w:r>
      <w:r w:rsidR="00FA011C">
        <w:rPr>
          <w:rFonts w:ascii="Times New Roman" w:eastAsia="Times New Roman" w:hAnsi="Times New Roman" w:cs="Times New Roman"/>
          <w:b/>
          <w:bCs/>
          <w:sz w:val="24"/>
          <w:szCs w:val="24"/>
          <w:lang w:eastAsia="cs-CZ"/>
        </w:rPr>
        <w:t>u</w:t>
      </w:r>
      <w:r w:rsidR="00FA011C" w:rsidRPr="00A46D69">
        <w:rPr>
          <w:rFonts w:ascii="Times New Roman" w:eastAsia="Times New Roman" w:hAnsi="Times New Roman" w:cs="Times New Roman"/>
          <w:b/>
          <w:bCs/>
          <w:sz w:val="24"/>
          <w:szCs w:val="24"/>
          <w:lang w:eastAsia="cs-CZ"/>
        </w:rPr>
        <w:t xml:space="preserve"> pro </w:t>
      </w:r>
      <w:r w:rsidR="000B055C">
        <w:rPr>
          <w:rFonts w:ascii="Times New Roman" w:eastAsia="Times New Roman" w:hAnsi="Times New Roman" w:cs="Times New Roman"/>
          <w:b/>
          <w:bCs/>
          <w:sz w:val="24"/>
          <w:szCs w:val="24"/>
          <w:lang w:eastAsia="cs-CZ"/>
        </w:rPr>
        <w:t>odpočet</w:t>
      </w:r>
      <w:r w:rsidR="00FA011C" w:rsidRPr="00A46D69">
        <w:rPr>
          <w:rFonts w:ascii="Times New Roman" w:eastAsia="Times New Roman" w:hAnsi="Times New Roman" w:cs="Times New Roman"/>
          <w:b/>
          <w:bCs/>
          <w:sz w:val="24"/>
          <w:szCs w:val="24"/>
          <w:lang w:eastAsia="cs-CZ"/>
        </w:rPr>
        <w:t xml:space="preserve"> na podporu výzkumu a vývoje</w:t>
      </w:r>
      <w:r w:rsidRPr="00A46D69">
        <w:rPr>
          <w:rFonts w:ascii="Times New Roman" w:eastAsia="Times New Roman" w:hAnsi="Times New Roman" w:cs="Times New Roman"/>
          <w:b/>
          <w:bCs/>
          <w:sz w:val="24"/>
          <w:szCs w:val="24"/>
          <w:lang w:eastAsia="cs-CZ"/>
        </w:rPr>
        <w:t>.</w:t>
      </w:r>
    </w:p>
    <w:p w14:paraId="5B0FCD1A" w14:textId="77777777" w:rsidR="00D94626" w:rsidRPr="00A46D69" w:rsidRDefault="00D94626" w:rsidP="00E35C00">
      <w:pPr>
        <w:spacing w:before="120" w:after="120" w:line="240" w:lineRule="auto"/>
        <w:ind w:firstLine="425"/>
        <w:jc w:val="both"/>
        <w:rPr>
          <w:rFonts w:ascii="Times New Roman" w:eastAsia="Times New Roman" w:hAnsi="Times New Roman" w:cs="Times New Roman"/>
          <w:b/>
          <w:bCs/>
          <w:sz w:val="24"/>
          <w:szCs w:val="24"/>
          <w:lang w:eastAsia="cs-CZ"/>
        </w:rPr>
      </w:pPr>
      <w:r w:rsidRPr="00A46D69">
        <w:rPr>
          <w:rFonts w:ascii="Times New Roman" w:eastAsia="Times New Roman" w:hAnsi="Times New Roman" w:cs="Times New Roman"/>
          <w:b/>
          <w:bCs/>
          <w:sz w:val="24"/>
          <w:szCs w:val="24"/>
          <w:lang w:eastAsia="cs-CZ"/>
        </w:rPr>
        <w:t>(</w:t>
      </w:r>
      <w:r w:rsidR="00FA011C">
        <w:rPr>
          <w:rFonts w:ascii="Times New Roman" w:eastAsia="Times New Roman" w:hAnsi="Times New Roman" w:cs="Times New Roman"/>
          <w:b/>
          <w:bCs/>
          <w:sz w:val="24"/>
          <w:szCs w:val="24"/>
          <w:lang w:eastAsia="cs-CZ"/>
        </w:rPr>
        <w:t>2</w:t>
      </w:r>
      <w:r w:rsidRPr="00A46D69">
        <w:rPr>
          <w:rFonts w:ascii="Times New Roman" w:eastAsia="Times New Roman" w:hAnsi="Times New Roman" w:cs="Times New Roman"/>
          <w:b/>
          <w:bCs/>
          <w:sz w:val="24"/>
          <w:szCs w:val="24"/>
          <w:lang w:eastAsia="cs-CZ"/>
        </w:rPr>
        <w:t xml:space="preserve">) Limit pro </w:t>
      </w:r>
      <w:r w:rsidR="000B055C">
        <w:rPr>
          <w:rFonts w:ascii="Times New Roman" w:eastAsia="Times New Roman" w:hAnsi="Times New Roman" w:cs="Times New Roman"/>
          <w:b/>
          <w:bCs/>
          <w:sz w:val="24"/>
          <w:szCs w:val="24"/>
          <w:lang w:eastAsia="cs-CZ"/>
        </w:rPr>
        <w:t>odpočet</w:t>
      </w:r>
      <w:r w:rsidRPr="00A46D69">
        <w:rPr>
          <w:rFonts w:ascii="Times New Roman" w:eastAsia="Times New Roman" w:hAnsi="Times New Roman" w:cs="Times New Roman"/>
          <w:b/>
          <w:bCs/>
          <w:sz w:val="24"/>
          <w:szCs w:val="24"/>
          <w:lang w:eastAsia="cs-CZ"/>
        </w:rPr>
        <w:t xml:space="preserve"> na podporu výzkumu a vývoje </w:t>
      </w:r>
      <w:r w:rsidR="00273368" w:rsidRPr="00A46D69">
        <w:rPr>
          <w:rFonts w:ascii="Times New Roman" w:eastAsia="Times New Roman" w:hAnsi="Times New Roman" w:cs="Times New Roman"/>
          <w:b/>
          <w:bCs/>
          <w:sz w:val="24"/>
          <w:szCs w:val="24"/>
          <w:lang w:eastAsia="cs-CZ"/>
        </w:rPr>
        <w:t xml:space="preserve">činí </w:t>
      </w:r>
      <w:r w:rsidR="00960FB1" w:rsidRPr="004B6582">
        <w:rPr>
          <w:rFonts w:ascii="Times New Roman" w:eastAsia="Times New Roman" w:hAnsi="Times New Roman" w:cs="Times New Roman"/>
          <w:b/>
          <w:bCs/>
          <w:sz w:val="24"/>
          <w:szCs w:val="24"/>
          <w:lang w:eastAsia="cs-CZ"/>
        </w:rPr>
        <w:t>180 000 000 Kč</w:t>
      </w:r>
      <w:r w:rsidR="00273368" w:rsidRPr="004B6582">
        <w:rPr>
          <w:rFonts w:ascii="Times New Roman" w:eastAsia="Times New Roman" w:hAnsi="Times New Roman" w:cs="Times New Roman"/>
          <w:b/>
          <w:bCs/>
          <w:sz w:val="24"/>
          <w:szCs w:val="24"/>
          <w:lang w:eastAsia="cs-CZ"/>
        </w:rPr>
        <w:t>.</w:t>
      </w:r>
    </w:p>
    <w:p w14:paraId="083C3881" w14:textId="6FEE5C90" w:rsidR="006E3E63" w:rsidRDefault="00273368" w:rsidP="008C0726">
      <w:pPr>
        <w:spacing w:before="120" w:after="120" w:line="240" w:lineRule="auto"/>
        <w:ind w:firstLine="425"/>
        <w:jc w:val="both"/>
        <w:rPr>
          <w:rFonts w:ascii="Times New Roman" w:eastAsia="Times New Roman" w:hAnsi="Times New Roman" w:cs="Times New Roman"/>
          <w:b/>
          <w:bCs/>
          <w:sz w:val="24"/>
          <w:szCs w:val="24"/>
          <w:lang w:eastAsia="cs-CZ"/>
        </w:rPr>
      </w:pPr>
      <w:r w:rsidRPr="00A46D69">
        <w:rPr>
          <w:rFonts w:ascii="Times New Roman" w:eastAsia="Times New Roman" w:hAnsi="Times New Roman" w:cs="Times New Roman"/>
          <w:b/>
          <w:bCs/>
          <w:sz w:val="24"/>
          <w:szCs w:val="24"/>
          <w:lang w:eastAsia="cs-CZ"/>
        </w:rPr>
        <w:t>(</w:t>
      </w:r>
      <w:r w:rsidR="00FA011C">
        <w:rPr>
          <w:rFonts w:ascii="Times New Roman" w:eastAsia="Times New Roman" w:hAnsi="Times New Roman" w:cs="Times New Roman"/>
          <w:b/>
          <w:bCs/>
          <w:sz w:val="24"/>
          <w:szCs w:val="24"/>
          <w:lang w:eastAsia="cs-CZ"/>
        </w:rPr>
        <w:t>3</w:t>
      </w:r>
      <w:r w:rsidRPr="00A46D69">
        <w:rPr>
          <w:rFonts w:ascii="Times New Roman" w:eastAsia="Times New Roman" w:hAnsi="Times New Roman" w:cs="Times New Roman"/>
          <w:b/>
          <w:bCs/>
          <w:sz w:val="24"/>
          <w:szCs w:val="24"/>
          <w:lang w:eastAsia="cs-CZ"/>
        </w:rPr>
        <w:t>) Je-li po</w:t>
      </w:r>
      <w:r w:rsidR="00FB6932" w:rsidRPr="00A46D69">
        <w:rPr>
          <w:rFonts w:ascii="Times New Roman" w:eastAsia="Times New Roman" w:hAnsi="Times New Roman" w:cs="Times New Roman"/>
          <w:b/>
          <w:bCs/>
          <w:sz w:val="24"/>
          <w:szCs w:val="24"/>
          <w:lang w:eastAsia="cs-CZ"/>
        </w:rPr>
        <w:t xml:space="preserve">platník součástí </w:t>
      </w:r>
      <w:r w:rsidR="00CB37AE">
        <w:rPr>
          <w:rFonts w:ascii="Times New Roman" w:eastAsia="Times New Roman" w:hAnsi="Times New Roman" w:cs="Times New Roman"/>
          <w:b/>
          <w:bCs/>
          <w:sz w:val="24"/>
          <w:szCs w:val="24"/>
          <w:lang w:eastAsia="cs-CZ"/>
        </w:rPr>
        <w:t>odpočtového celku</w:t>
      </w:r>
      <w:r w:rsidR="00FB6932" w:rsidRPr="00A46D69">
        <w:rPr>
          <w:rFonts w:ascii="Times New Roman" w:eastAsia="Times New Roman" w:hAnsi="Times New Roman" w:cs="Times New Roman"/>
          <w:b/>
          <w:bCs/>
          <w:sz w:val="24"/>
          <w:szCs w:val="24"/>
          <w:lang w:eastAsia="cs-CZ"/>
        </w:rPr>
        <w:t xml:space="preserve">, posuzuje se </w:t>
      </w:r>
      <w:r w:rsidR="00FA011C">
        <w:rPr>
          <w:rFonts w:ascii="Times New Roman" w:eastAsia="Times New Roman" w:hAnsi="Times New Roman" w:cs="Times New Roman"/>
          <w:b/>
          <w:bCs/>
          <w:sz w:val="24"/>
          <w:szCs w:val="24"/>
          <w:lang w:eastAsia="cs-CZ"/>
        </w:rPr>
        <w:t xml:space="preserve">dosažení </w:t>
      </w:r>
      <w:r w:rsidR="004905EF" w:rsidRPr="00A46D69">
        <w:rPr>
          <w:rFonts w:ascii="Times New Roman" w:eastAsia="Times New Roman" w:hAnsi="Times New Roman" w:cs="Times New Roman"/>
          <w:b/>
          <w:bCs/>
          <w:sz w:val="24"/>
          <w:szCs w:val="24"/>
          <w:lang w:eastAsia="cs-CZ"/>
        </w:rPr>
        <w:t>limit</w:t>
      </w:r>
      <w:r w:rsidR="00FA011C">
        <w:rPr>
          <w:rFonts w:ascii="Times New Roman" w:eastAsia="Times New Roman" w:hAnsi="Times New Roman" w:cs="Times New Roman"/>
          <w:b/>
          <w:bCs/>
          <w:sz w:val="24"/>
          <w:szCs w:val="24"/>
          <w:lang w:eastAsia="cs-CZ"/>
        </w:rPr>
        <w:t>u</w:t>
      </w:r>
      <w:r w:rsidR="004905EF" w:rsidRPr="00A46D69">
        <w:rPr>
          <w:rFonts w:ascii="Times New Roman" w:eastAsia="Times New Roman" w:hAnsi="Times New Roman" w:cs="Times New Roman"/>
          <w:b/>
          <w:bCs/>
          <w:sz w:val="24"/>
          <w:szCs w:val="24"/>
          <w:lang w:eastAsia="cs-CZ"/>
        </w:rPr>
        <w:t xml:space="preserve"> pro </w:t>
      </w:r>
      <w:r w:rsidR="00557CFA">
        <w:rPr>
          <w:rFonts w:ascii="Times New Roman" w:eastAsia="Times New Roman" w:hAnsi="Times New Roman" w:cs="Times New Roman"/>
          <w:b/>
          <w:bCs/>
          <w:sz w:val="24"/>
          <w:szCs w:val="24"/>
          <w:lang w:eastAsia="cs-CZ"/>
        </w:rPr>
        <w:t>odpočet</w:t>
      </w:r>
      <w:r w:rsidR="004905EF" w:rsidRPr="00A46D69">
        <w:rPr>
          <w:rFonts w:ascii="Times New Roman" w:eastAsia="Times New Roman" w:hAnsi="Times New Roman" w:cs="Times New Roman"/>
          <w:b/>
          <w:bCs/>
          <w:sz w:val="24"/>
          <w:szCs w:val="24"/>
          <w:lang w:eastAsia="cs-CZ"/>
        </w:rPr>
        <w:t xml:space="preserve"> na podporu výzkumu a vývoje souhrnně za všechny poplatníky, kteří jsou součástí stejného </w:t>
      </w:r>
      <w:r w:rsidR="00CB37AE">
        <w:rPr>
          <w:rFonts w:ascii="Times New Roman" w:eastAsia="Times New Roman" w:hAnsi="Times New Roman" w:cs="Times New Roman"/>
          <w:b/>
          <w:bCs/>
          <w:sz w:val="24"/>
          <w:szCs w:val="24"/>
          <w:lang w:eastAsia="cs-CZ"/>
        </w:rPr>
        <w:t>odpočtového celku</w:t>
      </w:r>
      <w:r w:rsidR="000F5E1D">
        <w:rPr>
          <w:rFonts w:ascii="Times New Roman" w:eastAsia="Times New Roman" w:hAnsi="Times New Roman" w:cs="Times New Roman"/>
          <w:b/>
          <w:bCs/>
          <w:sz w:val="24"/>
          <w:szCs w:val="24"/>
          <w:lang w:eastAsia="cs-CZ"/>
        </w:rPr>
        <w:t>, a to za</w:t>
      </w:r>
      <w:r w:rsidR="00AD729F" w:rsidRPr="00A46D69">
        <w:rPr>
          <w:rFonts w:ascii="Times New Roman" w:eastAsia="Times New Roman" w:hAnsi="Times New Roman" w:cs="Times New Roman"/>
          <w:b/>
          <w:bCs/>
          <w:sz w:val="24"/>
          <w:szCs w:val="24"/>
          <w:lang w:eastAsia="cs-CZ"/>
        </w:rPr>
        <w:t xml:space="preserve"> období, kter</w:t>
      </w:r>
      <w:r w:rsidR="00176171" w:rsidRPr="00A46D69">
        <w:rPr>
          <w:rFonts w:ascii="Times New Roman" w:eastAsia="Times New Roman" w:hAnsi="Times New Roman" w:cs="Times New Roman"/>
          <w:b/>
          <w:bCs/>
          <w:sz w:val="24"/>
          <w:szCs w:val="24"/>
          <w:lang w:eastAsia="cs-CZ"/>
        </w:rPr>
        <w:t>á</w:t>
      </w:r>
      <w:r w:rsidR="00AD729F" w:rsidRPr="00A46D69">
        <w:rPr>
          <w:rFonts w:ascii="Times New Roman" w:eastAsia="Times New Roman" w:hAnsi="Times New Roman" w:cs="Times New Roman"/>
          <w:b/>
          <w:bCs/>
          <w:sz w:val="24"/>
          <w:szCs w:val="24"/>
          <w:lang w:eastAsia="cs-CZ"/>
        </w:rPr>
        <w:t xml:space="preserve"> končí v</w:t>
      </w:r>
      <w:r w:rsidR="000F5E1D">
        <w:rPr>
          <w:rFonts w:ascii="Times New Roman" w:eastAsia="Times New Roman" w:hAnsi="Times New Roman" w:cs="Times New Roman"/>
          <w:b/>
          <w:bCs/>
          <w:sz w:val="24"/>
          <w:szCs w:val="24"/>
          <w:lang w:eastAsia="cs-CZ"/>
        </w:rPr>
        <w:t>e stejném</w:t>
      </w:r>
      <w:r w:rsidR="00AD729F" w:rsidRPr="00A46D69">
        <w:rPr>
          <w:rFonts w:ascii="Times New Roman" w:eastAsia="Times New Roman" w:hAnsi="Times New Roman" w:cs="Times New Roman"/>
          <w:b/>
          <w:bCs/>
          <w:sz w:val="24"/>
          <w:szCs w:val="24"/>
          <w:lang w:eastAsia="cs-CZ"/>
        </w:rPr>
        <w:t xml:space="preserve"> kalendářním roce.</w:t>
      </w:r>
      <w:r w:rsidR="003A4614">
        <w:rPr>
          <w:rFonts w:ascii="Times New Roman" w:eastAsia="Times New Roman" w:hAnsi="Times New Roman" w:cs="Times New Roman"/>
          <w:b/>
          <w:bCs/>
          <w:sz w:val="24"/>
          <w:szCs w:val="24"/>
          <w:lang w:eastAsia="cs-CZ"/>
        </w:rPr>
        <w:t xml:space="preserve"> Skutečnost, zda je poplatník součástí </w:t>
      </w:r>
      <w:r w:rsidR="00CB37AE">
        <w:rPr>
          <w:rFonts w:ascii="Times New Roman" w:eastAsia="Times New Roman" w:hAnsi="Times New Roman" w:cs="Times New Roman"/>
          <w:b/>
          <w:bCs/>
          <w:sz w:val="24"/>
          <w:szCs w:val="24"/>
          <w:lang w:eastAsia="cs-CZ"/>
        </w:rPr>
        <w:t>odpočtového celku</w:t>
      </w:r>
      <w:r w:rsidR="003A4614">
        <w:rPr>
          <w:rFonts w:ascii="Times New Roman" w:eastAsia="Times New Roman" w:hAnsi="Times New Roman" w:cs="Times New Roman"/>
          <w:b/>
          <w:bCs/>
          <w:sz w:val="24"/>
          <w:szCs w:val="24"/>
          <w:lang w:eastAsia="cs-CZ"/>
        </w:rPr>
        <w:t>, se posuzuje k poslednímu dni jeho období.</w:t>
      </w:r>
    </w:p>
    <w:p w14:paraId="09505DCC" w14:textId="77777777" w:rsidR="00AE4F5D" w:rsidRPr="008F2C37" w:rsidRDefault="00AE4F5D" w:rsidP="008C0726">
      <w:pPr>
        <w:spacing w:before="120" w:after="120" w:line="240" w:lineRule="auto"/>
        <w:ind w:firstLine="425"/>
        <w:jc w:val="both"/>
        <w:rPr>
          <w:rFonts w:ascii="Times New Roman" w:eastAsia="Times New Roman" w:hAnsi="Times New Roman" w:cs="Times New Roman"/>
          <w:b/>
          <w:bCs/>
          <w:sz w:val="24"/>
          <w:szCs w:val="24"/>
          <w:lang w:eastAsia="cs-CZ"/>
        </w:rPr>
      </w:pPr>
      <w:r w:rsidRPr="008F2C37">
        <w:rPr>
          <w:rFonts w:ascii="Times New Roman" w:eastAsia="Times New Roman" w:hAnsi="Times New Roman" w:cs="Times New Roman"/>
          <w:b/>
          <w:bCs/>
          <w:sz w:val="24"/>
          <w:szCs w:val="24"/>
          <w:lang w:eastAsia="cs-CZ"/>
        </w:rPr>
        <w:t xml:space="preserve">(4) </w:t>
      </w:r>
      <w:r w:rsidR="008F2C37" w:rsidRPr="008F2C37">
        <w:rPr>
          <w:rFonts w:ascii="Times New Roman" w:eastAsia="Times New Roman" w:hAnsi="Times New Roman" w:cs="Times New Roman"/>
          <w:b/>
          <w:bCs/>
          <w:sz w:val="24"/>
          <w:szCs w:val="24"/>
          <w:lang w:eastAsia="cs-CZ"/>
        </w:rPr>
        <w:t>Je-li součástí odpočtového celku poplatník</w:t>
      </w:r>
      <w:r w:rsidR="002126B4">
        <w:rPr>
          <w:rFonts w:ascii="Times New Roman" w:eastAsia="Times New Roman" w:hAnsi="Times New Roman" w:cs="Times New Roman"/>
          <w:b/>
          <w:bCs/>
          <w:sz w:val="24"/>
          <w:szCs w:val="24"/>
          <w:lang w:eastAsia="cs-CZ"/>
        </w:rPr>
        <w:t xml:space="preserve">, který je společně ovládán osobou, </w:t>
      </w:r>
      <w:r w:rsidR="002126B4" w:rsidRPr="00420D9E">
        <w:rPr>
          <w:rFonts w:ascii="Times New Roman" w:eastAsia="Times New Roman" w:hAnsi="Times New Roman" w:cs="Times New Roman"/>
          <w:b/>
          <w:bCs/>
          <w:sz w:val="24"/>
          <w:szCs w:val="24"/>
          <w:lang w:eastAsia="cs-CZ"/>
        </w:rPr>
        <w:t xml:space="preserve">která </w:t>
      </w:r>
      <w:r w:rsidR="002126B4" w:rsidRPr="00EA5C4F">
        <w:rPr>
          <w:rFonts w:ascii="Times New Roman" w:eastAsia="Times New Roman" w:hAnsi="Times New Roman" w:cs="Times New Roman"/>
          <w:b/>
          <w:bCs/>
          <w:sz w:val="24"/>
          <w:szCs w:val="24"/>
          <w:lang w:eastAsia="cs-CZ"/>
        </w:rPr>
        <w:t>není</w:t>
      </w:r>
      <w:r w:rsidR="002126B4" w:rsidRPr="00420D9E">
        <w:rPr>
          <w:rFonts w:ascii="Times New Roman" w:eastAsia="Times New Roman" w:hAnsi="Times New Roman" w:cs="Times New Roman"/>
          <w:b/>
          <w:bCs/>
          <w:sz w:val="24"/>
          <w:szCs w:val="24"/>
          <w:lang w:eastAsia="cs-CZ"/>
        </w:rPr>
        <w:t xml:space="preserve"> součástí</w:t>
      </w:r>
      <w:r w:rsidR="002126B4">
        <w:rPr>
          <w:rFonts w:ascii="Times New Roman" w:eastAsia="Times New Roman" w:hAnsi="Times New Roman" w:cs="Times New Roman"/>
          <w:b/>
          <w:bCs/>
          <w:sz w:val="24"/>
          <w:szCs w:val="24"/>
          <w:lang w:eastAsia="cs-CZ"/>
        </w:rPr>
        <w:t xml:space="preserve"> </w:t>
      </w:r>
      <w:r w:rsidR="0030202A">
        <w:rPr>
          <w:rFonts w:ascii="Times New Roman" w:eastAsia="Times New Roman" w:hAnsi="Times New Roman" w:cs="Times New Roman"/>
          <w:b/>
          <w:bCs/>
          <w:sz w:val="24"/>
          <w:szCs w:val="24"/>
          <w:lang w:eastAsia="cs-CZ"/>
        </w:rPr>
        <w:t xml:space="preserve">tohoto </w:t>
      </w:r>
      <w:r w:rsidR="002126B4">
        <w:rPr>
          <w:rFonts w:ascii="Times New Roman" w:eastAsia="Times New Roman" w:hAnsi="Times New Roman" w:cs="Times New Roman"/>
          <w:b/>
          <w:bCs/>
          <w:sz w:val="24"/>
          <w:szCs w:val="24"/>
          <w:lang w:eastAsia="cs-CZ"/>
        </w:rPr>
        <w:t xml:space="preserve">odpočtového celku, </w:t>
      </w:r>
      <w:r w:rsidR="008F2C37" w:rsidRPr="008F2C37">
        <w:rPr>
          <w:rFonts w:ascii="Times New Roman" w:eastAsia="Times New Roman" w:hAnsi="Times New Roman" w:cs="Times New Roman"/>
          <w:b/>
          <w:bCs/>
          <w:sz w:val="24"/>
          <w:szCs w:val="24"/>
          <w:lang w:eastAsia="cs-CZ"/>
        </w:rPr>
        <w:t>zohlední se při posouzení</w:t>
      </w:r>
      <w:r w:rsidR="008333F6">
        <w:rPr>
          <w:rFonts w:ascii="Times New Roman" w:eastAsia="Times New Roman" w:hAnsi="Times New Roman" w:cs="Times New Roman"/>
          <w:b/>
          <w:bCs/>
          <w:sz w:val="24"/>
          <w:szCs w:val="24"/>
          <w:lang w:eastAsia="cs-CZ"/>
        </w:rPr>
        <w:t xml:space="preserve"> dosažení</w:t>
      </w:r>
      <w:r w:rsidR="008F2C37" w:rsidRPr="008F2C37">
        <w:rPr>
          <w:rFonts w:ascii="Times New Roman" w:eastAsia="Times New Roman" w:hAnsi="Times New Roman" w:cs="Times New Roman"/>
          <w:b/>
          <w:bCs/>
          <w:sz w:val="24"/>
          <w:szCs w:val="24"/>
          <w:lang w:eastAsia="cs-CZ"/>
        </w:rPr>
        <w:t xml:space="preserve"> limitu pro odpočet </w:t>
      </w:r>
      <w:r w:rsidR="00C8468A">
        <w:rPr>
          <w:rFonts w:ascii="Times New Roman" w:eastAsia="Times New Roman" w:hAnsi="Times New Roman" w:cs="Times New Roman"/>
          <w:b/>
          <w:bCs/>
          <w:sz w:val="24"/>
          <w:szCs w:val="24"/>
          <w:lang w:eastAsia="cs-CZ"/>
        </w:rPr>
        <w:t xml:space="preserve">na </w:t>
      </w:r>
      <w:r w:rsidR="008F2C37" w:rsidRPr="008F2C37">
        <w:rPr>
          <w:rFonts w:ascii="Times New Roman" w:eastAsia="Times New Roman" w:hAnsi="Times New Roman" w:cs="Times New Roman"/>
          <w:b/>
          <w:bCs/>
          <w:sz w:val="24"/>
          <w:szCs w:val="24"/>
          <w:lang w:eastAsia="cs-CZ"/>
        </w:rPr>
        <w:t xml:space="preserve">podporu výzkumu a vývoje pouze poměrná </w:t>
      </w:r>
      <w:r w:rsidR="00C8468A">
        <w:rPr>
          <w:rFonts w:ascii="Times New Roman" w:eastAsia="Times New Roman" w:hAnsi="Times New Roman" w:cs="Times New Roman"/>
          <w:b/>
          <w:bCs/>
          <w:sz w:val="24"/>
          <w:szCs w:val="24"/>
          <w:lang w:eastAsia="cs-CZ"/>
        </w:rPr>
        <w:t>část</w:t>
      </w:r>
      <w:r w:rsidR="00113896">
        <w:rPr>
          <w:rFonts w:ascii="Times New Roman" w:eastAsia="Times New Roman" w:hAnsi="Times New Roman" w:cs="Times New Roman"/>
          <w:b/>
          <w:bCs/>
          <w:sz w:val="24"/>
          <w:szCs w:val="24"/>
          <w:lang w:eastAsia="cs-CZ"/>
        </w:rPr>
        <w:t xml:space="preserve"> částky odpovídající 150 %</w:t>
      </w:r>
      <w:r w:rsidR="00C8468A">
        <w:rPr>
          <w:rFonts w:ascii="Times New Roman" w:eastAsia="Times New Roman" w:hAnsi="Times New Roman" w:cs="Times New Roman"/>
          <w:b/>
          <w:bCs/>
          <w:sz w:val="24"/>
          <w:szCs w:val="24"/>
          <w:lang w:eastAsia="cs-CZ"/>
        </w:rPr>
        <w:t xml:space="preserve"> výdajů vynaložených tímto poplatníkem </w:t>
      </w:r>
      <w:r w:rsidR="00667CEA">
        <w:rPr>
          <w:rFonts w:ascii="Times New Roman" w:eastAsia="Times New Roman" w:hAnsi="Times New Roman" w:cs="Times New Roman"/>
          <w:b/>
          <w:bCs/>
          <w:sz w:val="24"/>
          <w:szCs w:val="24"/>
          <w:lang w:eastAsia="cs-CZ"/>
        </w:rPr>
        <w:t>vypočítaná podle</w:t>
      </w:r>
      <w:r w:rsidR="00F2570B">
        <w:rPr>
          <w:rFonts w:ascii="Times New Roman" w:eastAsia="Times New Roman" w:hAnsi="Times New Roman" w:cs="Times New Roman"/>
          <w:b/>
          <w:bCs/>
          <w:sz w:val="24"/>
          <w:szCs w:val="24"/>
          <w:lang w:eastAsia="cs-CZ"/>
        </w:rPr>
        <w:t xml:space="preserve"> součtu výší podíl</w:t>
      </w:r>
      <w:r w:rsidR="004116D3">
        <w:rPr>
          <w:rFonts w:ascii="Times New Roman" w:eastAsia="Times New Roman" w:hAnsi="Times New Roman" w:cs="Times New Roman"/>
          <w:b/>
          <w:bCs/>
          <w:sz w:val="24"/>
          <w:szCs w:val="24"/>
          <w:lang w:eastAsia="cs-CZ"/>
        </w:rPr>
        <w:t>ů</w:t>
      </w:r>
      <w:r w:rsidR="00F2570B">
        <w:rPr>
          <w:rFonts w:ascii="Times New Roman" w:eastAsia="Times New Roman" w:hAnsi="Times New Roman" w:cs="Times New Roman"/>
          <w:b/>
          <w:bCs/>
          <w:sz w:val="24"/>
          <w:szCs w:val="24"/>
          <w:lang w:eastAsia="cs-CZ"/>
        </w:rPr>
        <w:t xml:space="preserve"> na základním</w:t>
      </w:r>
      <w:r w:rsidR="00B44263">
        <w:rPr>
          <w:rFonts w:ascii="Times New Roman" w:eastAsia="Times New Roman" w:hAnsi="Times New Roman" w:cs="Times New Roman"/>
          <w:b/>
          <w:bCs/>
          <w:sz w:val="24"/>
          <w:szCs w:val="24"/>
          <w:lang w:eastAsia="cs-CZ"/>
        </w:rPr>
        <w:t xml:space="preserve"> kapitálu,</w:t>
      </w:r>
      <w:r w:rsidR="00F2570B">
        <w:rPr>
          <w:rFonts w:ascii="Times New Roman" w:eastAsia="Times New Roman" w:hAnsi="Times New Roman" w:cs="Times New Roman"/>
          <w:b/>
          <w:bCs/>
          <w:sz w:val="24"/>
          <w:szCs w:val="24"/>
          <w:lang w:eastAsia="cs-CZ"/>
        </w:rPr>
        <w:t xml:space="preserve"> které v tomto společně ovládaném poplatníkovi mají poplatníci, kteří jsou součástí odpočtového celku.</w:t>
      </w:r>
      <w:r w:rsidR="00420D9E">
        <w:rPr>
          <w:rFonts w:ascii="Times New Roman" w:eastAsia="Times New Roman" w:hAnsi="Times New Roman" w:cs="Times New Roman"/>
          <w:b/>
          <w:bCs/>
          <w:sz w:val="24"/>
          <w:szCs w:val="24"/>
          <w:lang w:eastAsia="cs-CZ"/>
        </w:rPr>
        <w:t xml:space="preserve"> </w:t>
      </w:r>
      <w:r w:rsidR="00BB1D61">
        <w:rPr>
          <w:rFonts w:ascii="Times New Roman" w:eastAsia="Times New Roman" w:hAnsi="Times New Roman" w:cs="Times New Roman"/>
          <w:b/>
          <w:bCs/>
          <w:sz w:val="24"/>
          <w:szCs w:val="24"/>
          <w:lang w:eastAsia="cs-CZ"/>
        </w:rPr>
        <w:t xml:space="preserve">Je-li součástí odpočtového celku poplatník, který </w:t>
      </w:r>
      <w:r w:rsidR="00731432">
        <w:rPr>
          <w:rFonts w:ascii="Times New Roman" w:eastAsia="Times New Roman" w:hAnsi="Times New Roman" w:cs="Times New Roman"/>
          <w:b/>
          <w:bCs/>
          <w:sz w:val="24"/>
          <w:szCs w:val="24"/>
          <w:lang w:eastAsia="cs-CZ"/>
        </w:rPr>
        <w:t xml:space="preserve">je ovládán </w:t>
      </w:r>
      <w:r w:rsidR="00390FBD">
        <w:rPr>
          <w:rFonts w:ascii="Times New Roman" w:eastAsia="Times New Roman" w:hAnsi="Times New Roman" w:cs="Times New Roman"/>
          <w:b/>
          <w:bCs/>
          <w:sz w:val="24"/>
          <w:szCs w:val="24"/>
          <w:lang w:eastAsia="cs-CZ"/>
        </w:rPr>
        <w:t xml:space="preserve">společně ovládaným </w:t>
      </w:r>
      <w:r w:rsidR="00731432">
        <w:rPr>
          <w:rFonts w:ascii="Times New Roman" w:eastAsia="Times New Roman" w:hAnsi="Times New Roman" w:cs="Times New Roman"/>
          <w:b/>
          <w:bCs/>
          <w:sz w:val="24"/>
          <w:szCs w:val="24"/>
          <w:lang w:eastAsia="cs-CZ"/>
        </w:rPr>
        <w:t>poplatníkem</w:t>
      </w:r>
      <w:r w:rsidR="00390FBD">
        <w:rPr>
          <w:rFonts w:ascii="Times New Roman" w:eastAsia="Times New Roman" w:hAnsi="Times New Roman" w:cs="Times New Roman"/>
          <w:b/>
          <w:bCs/>
          <w:sz w:val="24"/>
          <w:szCs w:val="24"/>
          <w:lang w:eastAsia="cs-CZ"/>
        </w:rPr>
        <w:t xml:space="preserve"> podle věty první</w:t>
      </w:r>
      <w:r w:rsidR="00731432">
        <w:rPr>
          <w:rFonts w:ascii="Times New Roman" w:eastAsia="Times New Roman" w:hAnsi="Times New Roman" w:cs="Times New Roman"/>
          <w:b/>
          <w:bCs/>
          <w:sz w:val="24"/>
          <w:szCs w:val="24"/>
          <w:lang w:eastAsia="cs-CZ"/>
        </w:rPr>
        <w:t xml:space="preserve">, zohlední se </w:t>
      </w:r>
      <w:r w:rsidR="00731432" w:rsidRPr="008F2C37">
        <w:rPr>
          <w:rFonts w:ascii="Times New Roman" w:eastAsia="Times New Roman" w:hAnsi="Times New Roman" w:cs="Times New Roman"/>
          <w:b/>
          <w:bCs/>
          <w:sz w:val="24"/>
          <w:szCs w:val="24"/>
          <w:lang w:eastAsia="cs-CZ"/>
        </w:rPr>
        <w:t>při posouzení</w:t>
      </w:r>
      <w:r w:rsidR="00731432">
        <w:rPr>
          <w:rFonts w:ascii="Times New Roman" w:eastAsia="Times New Roman" w:hAnsi="Times New Roman" w:cs="Times New Roman"/>
          <w:b/>
          <w:bCs/>
          <w:sz w:val="24"/>
          <w:szCs w:val="24"/>
          <w:lang w:eastAsia="cs-CZ"/>
        </w:rPr>
        <w:t xml:space="preserve"> dosažení</w:t>
      </w:r>
      <w:r w:rsidR="00731432" w:rsidRPr="008F2C37">
        <w:rPr>
          <w:rFonts w:ascii="Times New Roman" w:eastAsia="Times New Roman" w:hAnsi="Times New Roman" w:cs="Times New Roman"/>
          <w:b/>
          <w:bCs/>
          <w:sz w:val="24"/>
          <w:szCs w:val="24"/>
          <w:lang w:eastAsia="cs-CZ"/>
        </w:rPr>
        <w:t xml:space="preserve"> limitu pro odpočet </w:t>
      </w:r>
      <w:r w:rsidR="00731432">
        <w:rPr>
          <w:rFonts w:ascii="Times New Roman" w:eastAsia="Times New Roman" w:hAnsi="Times New Roman" w:cs="Times New Roman"/>
          <w:b/>
          <w:bCs/>
          <w:sz w:val="24"/>
          <w:szCs w:val="24"/>
          <w:lang w:eastAsia="cs-CZ"/>
        </w:rPr>
        <w:t xml:space="preserve">na </w:t>
      </w:r>
      <w:r w:rsidR="00731432" w:rsidRPr="008F2C37">
        <w:rPr>
          <w:rFonts w:ascii="Times New Roman" w:eastAsia="Times New Roman" w:hAnsi="Times New Roman" w:cs="Times New Roman"/>
          <w:b/>
          <w:bCs/>
          <w:sz w:val="24"/>
          <w:szCs w:val="24"/>
          <w:lang w:eastAsia="cs-CZ"/>
        </w:rPr>
        <w:t xml:space="preserve">podporu výzkumu a vývoje </w:t>
      </w:r>
      <w:r w:rsidR="00390FBD">
        <w:rPr>
          <w:rFonts w:ascii="Times New Roman" w:eastAsia="Times New Roman" w:hAnsi="Times New Roman" w:cs="Times New Roman"/>
          <w:b/>
          <w:bCs/>
          <w:sz w:val="24"/>
          <w:szCs w:val="24"/>
          <w:lang w:eastAsia="cs-CZ"/>
        </w:rPr>
        <w:t xml:space="preserve">část částky </w:t>
      </w:r>
      <w:r w:rsidR="00647C3F">
        <w:rPr>
          <w:rFonts w:ascii="Times New Roman" w:eastAsia="Times New Roman" w:hAnsi="Times New Roman" w:cs="Times New Roman"/>
          <w:b/>
          <w:bCs/>
          <w:sz w:val="24"/>
          <w:szCs w:val="24"/>
          <w:lang w:eastAsia="cs-CZ"/>
        </w:rPr>
        <w:t>odpovídající 150 % výdajů vynaložených tímto poplatníkem</w:t>
      </w:r>
      <w:r w:rsidR="00390FBD">
        <w:rPr>
          <w:rFonts w:ascii="Times New Roman" w:eastAsia="Times New Roman" w:hAnsi="Times New Roman" w:cs="Times New Roman"/>
          <w:b/>
          <w:bCs/>
          <w:sz w:val="24"/>
          <w:szCs w:val="24"/>
          <w:lang w:eastAsia="cs-CZ"/>
        </w:rPr>
        <w:t xml:space="preserve"> ve stejném poměru jako u společně ovládaného poplatníka podle věty první</w:t>
      </w:r>
      <w:r w:rsidR="00731432">
        <w:rPr>
          <w:rFonts w:ascii="Times New Roman" w:eastAsia="Times New Roman" w:hAnsi="Times New Roman" w:cs="Times New Roman"/>
          <w:b/>
          <w:bCs/>
          <w:sz w:val="24"/>
          <w:szCs w:val="24"/>
          <w:lang w:eastAsia="cs-CZ"/>
        </w:rPr>
        <w:t>.</w:t>
      </w:r>
    </w:p>
    <w:p w14:paraId="6B2AFFAC" w14:textId="77777777" w:rsidR="008D133F" w:rsidRDefault="003A4614" w:rsidP="009B6BCA">
      <w:pPr>
        <w:spacing w:before="120" w:after="120" w:line="240" w:lineRule="auto"/>
        <w:ind w:firstLine="425"/>
        <w:jc w:val="both"/>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t>(</w:t>
      </w:r>
      <w:r w:rsidR="00AE4F5D">
        <w:rPr>
          <w:rFonts w:ascii="Times New Roman" w:eastAsia="Times New Roman" w:hAnsi="Times New Roman" w:cs="Times New Roman"/>
          <w:b/>
          <w:bCs/>
          <w:sz w:val="24"/>
          <w:szCs w:val="24"/>
          <w:lang w:eastAsia="cs-CZ"/>
        </w:rPr>
        <w:t>5</w:t>
      </w:r>
      <w:r>
        <w:rPr>
          <w:rFonts w:ascii="Times New Roman" w:eastAsia="Times New Roman" w:hAnsi="Times New Roman" w:cs="Times New Roman"/>
          <w:b/>
          <w:bCs/>
          <w:sz w:val="24"/>
          <w:szCs w:val="24"/>
          <w:lang w:eastAsia="cs-CZ"/>
        </w:rPr>
        <w:t xml:space="preserve">) Není-li poplatník součástí </w:t>
      </w:r>
      <w:r w:rsidR="00CB37AE">
        <w:rPr>
          <w:rFonts w:ascii="Times New Roman" w:eastAsia="Times New Roman" w:hAnsi="Times New Roman" w:cs="Times New Roman"/>
          <w:b/>
          <w:bCs/>
          <w:sz w:val="24"/>
          <w:szCs w:val="24"/>
          <w:lang w:eastAsia="cs-CZ"/>
        </w:rPr>
        <w:t>odpočtového celku</w:t>
      </w:r>
      <w:r>
        <w:rPr>
          <w:rFonts w:ascii="Times New Roman" w:eastAsia="Times New Roman" w:hAnsi="Times New Roman" w:cs="Times New Roman"/>
          <w:b/>
          <w:bCs/>
          <w:sz w:val="24"/>
          <w:szCs w:val="24"/>
          <w:lang w:eastAsia="cs-CZ"/>
        </w:rPr>
        <w:t xml:space="preserve"> a </w:t>
      </w:r>
      <w:r w:rsidR="0087547D">
        <w:rPr>
          <w:rFonts w:ascii="Times New Roman" w:eastAsia="Times New Roman" w:hAnsi="Times New Roman" w:cs="Times New Roman"/>
          <w:b/>
          <w:bCs/>
          <w:sz w:val="24"/>
          <w:szCs w:val="24"/>
          <w:lang w:eastAsia="cs-CZ"/>
        </w:rPr>
        <w:t xml:space="preserve">je-li </w:t>
      </w:r>
      <w:r>
        <w:rPr>
          <w:rFonts w:ascii="Times New Roman" w:eastAsia="Times New Roman" w:hAnsi="Times New Roman" w:cs="Times New Roman"/>
          <w:b/>
          <w:bCs/>
          <w:sz w:val="24"/>
          <w:szCs w:val="24"/>
          <w:lang w:eastAsia="cs-CZ"/>
        </w:rPr>
        <w:t xml:space="preserve">období </w:t>
      </w:r>
      <w:r w:rsidR="00474558">
        <w:rPr>
          <w:rFonts w:ascii="Times New Roman" w:eastAsia="Times New Roman" w:hAnsi="Times New Roman" w:cs="Times New Roman"/>
          <w:b/>
          <w:bCs/>
          <w:sz w:val="24"/>
          <w:szCs w:val="24"/>
          <w:lang w:eastAsia="cs-CZ"/>
        </w:rPr>
        <w:t xml:space="preserve">kratší nebo delší než 12 měsíců, limit pro </w:t>
      </w:r>
      <w:r w:rsidR="00557CFA">
        <w:rPr>
          <w:rFonts w:ascii="Times New Roman" w:eastAsia="Times New Roman" w:hAnsi="Times New Roman" w:cs="Times New Roman"/>
          <w:b/>
          <w:bCs/>
          <w:sz w:val="24"/>
          <w:szCs w:val="24"/>
          <w:lang w:eastAsia="cs-CZ"/>
        </w:rPr>
        <w:t>odpočet</w:t>
      </w:r>
      <w:r w:rsidR="00474558">
        <w:rPr>
          <w:rFonts w:ascii="Times New Roman" w:eastAsia="Times New Roman" w:hAnsi="Times New Roman" w:cs="Times New Roman"/>
          <w:b/>
          <w:bCs/>
          <w:sz w:val="24"/>
          <w:szCs w:val="24"/>
          <w:lang w:eastAsia="cs-CZ"/>
        </w:rPr>
        <w:t xml:space="preserve"> na podporu výzkumu a vývoje se poměrně</w:t>
      </w:r>
      <w:r w:rsidR="00F57943">
        <w:rPr>
          <w:rFonts w:ascii="Times New Roman" w:eastAsia="Times New Roman" w:hAnsi="Times New Roman" w:cs="Times New Roman"/>
          <w:b/>
          <w:bCs/>
          <w:sz w:val="24"/>
          <w:szCs w:val="24"/>
          <w:lang w:eastAsia="cs-CZ"/>
        </w:rPr>
        <w:t xml:space="preserve"> sníží nebo zvýší</w:t>
      </w:r>
      <w:r w:rsidR="008F2BA3">
        <w:rPr>
          <w:rFonts w:ascii="Times New Roman" w:eastAsia="Times New Roman" w:hAnsi="Times New Roman" w:cs="Times New Roman"/>
          <w:b/>
          <w:bCs/>
          <w:sz w:val="24"/>
          <w:szCs w:val="24"/>
          <w:lang w:eastAsia="cs-CZ"/>
        </w:rPr>
        <w:t xml:space="preserve"> v poměru odpovídajícím počtu dnů, o které </w:t>
      </w:r>
      <w:r w:rsidR="009F2D40">
        <w:rPr>
          <w:rFonts w:ascii="Times New Roman" w:eastAsia="Times New Roman" w:hAnsi="Times New Roman" w:cs="Times New Roman"/>
          <w:b/>
          <w:bCs/>
          <w:sz w:val="24"/>
          <w:szCs w:val="24"/>
          <w:lang w:eastAsia="cs-CZ"/>
        </w:rPr>
        <w:t>je období kratší nebo delší</w:t>
      </w:r>
      <w:r w:rsidR="00474558">
        <w:rPr>
          <w:rFonts w:ascii="Times New Roman" w:eastAsia="Times New Roman" w:hAnsi="Times New Roman" w:cs="Times New Roman"/>
          <w:b/>
          <w:bCs/>
          <w:sz w:val="24"/>
          <w:szCs w:val="24"/>
          <w:lang w:eastAsia="cs-CZ"/>
        </w:rPr>
        <w:t>.</w:t>
      </w:r>
    </w:p>
    <w:p w14:paraId="6B9F5BE6" w14:textId="77777777" w:rsidR="00902354" w:rsidRPr="00902354" w:rsidRDefault="00902354" w:rsidP="00902354">
      <w:pPr>
        <w:spacing w:before="120" w:after="120" w:line="240" w:lineRule="auto"/>
        <w:ind w:firstLine="425"/>
        <w:jc w:val="both"/>
        <w:rPr>
          <w:rFonts w:ascii="Times New Roman" w:eastAsia="Times New Roman" w:hAnsi="Times New Roman" w:cs="Times New Roman"/>
          <w:b/>
          <w:bCs/>
          <w:sz w:val="24"/>
          <w:szCs w:val="24"/>
          <w:lang w:eastAsia="cs-CZ"/>
        </w:rPr>
      </w:pPr>
      <w:r w:rsidRPr="00902354">
        <w:rPr>
          <w:rFonts w:ascii="Times New Roman" w:eastAsia="Times New Roman" w:hAnsi="Times New Roman" w:cs="Times New Roman"/>
          <w:b/>
          <w:bCs/>
          <w:sz w:val="24"/>
          <w:szCs w:val="24"/>
          <w:lang w:eastAsia="cs-CZ"/>
        </w:rPr>
        <w:t>(</w:t>
      </w:r>
      <w:r w:rsidR="00AE4F5D">
        <w:rPr>
          <w:rFonts w:ascii="Times New Roman" w:eastAsia="Times New Roman" w:hAnsi="Times New Roman" w:cs="Times New Roman"/>
          <w:b/>
          <w:bCs/>
          <w:sz w:val="24"/>
          <w:szCs w:val="24"/>
          <w:lang w:eastAsia="cs-CZ"/>
        </w:rPr>
        <w:t>6</w:t>
      </w:r>
      <w:r w:rsidRPr="00902354">
        <w:rPr>
          <w:rFonts w:ascii="Times New Roman" w:eastAsia="Times New Roman" w:hAnsi="Times New Roman" w:cs="Times New Roman"/>
          <w:b/>
          <w:bCs/>
          <w:sz w:val="24"/>
          <w:szCs w:val="24"/>
          <w:lang w:eastAsia="cs-CZ"/>
        </w:rPr>
        <w:t xml:space="preserve">) Obdobím se pro účely odpočtu na podporu výzkumu a vývoje rozumí </w:t>
      </w:r>
    </w:p>
    <w:p w14:paraId="5B956E7B" w14:textId="77777777" w:rsidR="00902354" w:rsidRPr="00902354" w:rsidRDefault="00902354" w:rsidP="00902354">
      <w:pPr>
        <w:tabs>
          <w:tab w:val="left" w:pos="357"/>
        </w:tabs>
        <w:spacing w:after="0" w:line="240" w:lineRule="auto"/>
        <w:ind w:left="357" w:hanging="357"/>
        <w:jc w:val="both"/>
        <w:rPr>
          <w:rFonts w:ascii="Times New Roman" w:eastAsia="Times New Roman" w:hAnsi="Times New Roman" w:cs="Times New Roman"/>
          <w:b/>
          <w:bCs/>
          <w:sz w:val="24"/>
          <w:szCs w:val="24"/>
          <w:lang w:eastAsia="cs-CZ"/>
        </w:rPr>
      </w:pPr>
      <w:r w:rsidRPr="00902354">
        <w:rPr>
          <w:rFonts w:ascii="Times New Roman" w:eastAsia="Times New Roman" w:hAnsi="Times New Roman" w:cs="Times New Roman"/>
          <w:b/>
          <w:bCs/>
          <w:sz w:val="24"/>
          <w:szCs w:val="24"/>
          <w:lang w:eastAsia="cs-CZ"/>
        </w:rPr>
        <w:lastRenderedPageBreak/>
        <w:t>a)</w:t>
      </w:r>
      <w:r w:rsidRPr="00902354">
        <w:rPr>
          <w:rFonts w:ascii="Times New Roman" w:eastAsia="Times New Roman" w:hAnsi="Times New Roman" w:cs="Times New Roman"/>
          <w:b/>
          <w:bCs/>
          <w:sz w:val="24"/>
          <w:szCs w:val="24"/>
          <w:lang w:eastAsia="cs-CZ"/>
        </w:rPr>
        <w:tab/>
        <w:t xml:space="preserve">zdaňovací období, nebo </w:t>
      </w:r>
    </w:p>
    <w:p w14:paraId="0EBC3C21" w14:textId="77777777" w:rsidR="00423D0A" w:rsidRDefault="00902354" w:rsidP="00902354">
      <w:pPr>
        <w:tabs>
          <w:tab w:val="left" w:pos="357"/>
        </w:tabs>
        <w:spacing w:after="0" w:line="240" w:lineRule="auto"/>
        <w:ind w:left="357" w:hanging="357"/>
        <w:jc w:val="both"/>
        <w:rPr>
          <w:rFonts w:ascii="Times New Roman" w:eastAsia="Times New Roman" w:hAnsi="Times New Roman" w:cs="Times New Roman"/>
          <w:b/>
          <w:bCs/>
          <w:sz w:val="24"/>
          <w:szCs w:val="24"/>
          <w:lang w:eastAsia="cs-CZ"/>
        </w:rPr>
      </w:pPr>
      <w:r w:rsidRPr="00902354">
        <w:rPr>
          <w:rFonts w:ascii="Times New Roman" w:eastAsia="Times New Roman" w:hAnsi="Times New Roman" w:cs="Times New Roman"/>
          <w:b/>
          <w:bCs/>
          <w:sz w:val="24"/>
          <w:szCs w:val="24"/>
          <w:lang w:eastAsia="cs-CZ"/>
        </w:rPr>
        <w:t>b)</w:t>
      </w:r>
      <w:r w:rsidRPr="00902354">
        <w:rPr>
          <w:rFonts w:ascii="Times New Roman" w:eastAsia="Times New Roman" w:hAnsi="Times New Roman" w:cs="Times New Roman"/>
          <w:b/>
          <w:bCs/>
          <w:sz w:val="24"/>
          <w:szCs w:val="24"/>
          <w:lang w:eastAsia="cs-CZ"/>
        </w:rPr>
        <w:tab/>
        <w:t>období, za které se podává daňové přiznání.</w:t>
      </w:r>
    </w:p>
    <w:p w14:paraId="665B707D" w14:textId="07E7E896" w:rsidR="0004072D" w:rsidRDefault="0004072D" w:rsidP="002608C4">
      <w:pPr>
        <w:pStyle w:val="Dvodovzprva"/>
        <w:ind w:firstLine="0"/>
        <w:rPr>
          <w:u w:val="single"/>
        </w:rPr>
      </w:pPr>
      <w:bookmarkStart w:id="0" w:name="_Hlk185260934"/>
      <w:r>
        <w:rPr>
          <w:u w:val="single"/>
        </w:rPr>
        <w:t>K § 34a</w:t>
      </w:r>
    </w:p>
    <w:p w14:paraId="5CF75595" w14:textId="77777777" w:rsidR="00E46362" w:rsidRPr="00CA593F" w:rsidRDefault="00E46362" w:rsidP="002608C4">
      <w:pPr>
        <w:pStyle w:val="Dvodovzprva"/>
        <w:ind w:firstLine="0"/>
        <w:rPr>
          <w:u w:val="single"/>
        </w:rPr>
      </w:pPr>
      <w:r w:rsidRPr="00CA593F">
        <w:rPr>
          <w:u w:val="single"/>
        </w:rPr>
        <w:t>K odst. 1 a 2</w:t>
      </w:r>
    </w:p>
    <w:p w14:paraId="179B1DBB" w14:textId="77777777" w:rsidR="00E46362" w:rsidRDefault="005702E5" w:rsidP="002608C4">
      <w:pPr>
        <w:pStyle w:val="Dvodovzprva"/>
        <w:ind w:firstLine="0"/>
      </w:pPr>
      <w:r>
        <w:t>J</w:t>
      </w:r>
      <w:r w:rsidR="002608C4">
        <w:t xml:space="preserve">e navrhováno zvýšení </w:t>
      </w:r>
      <w:r w:rsidR="002D453A">
        <w:t>procentuální částky</w:t>
      </w:r>
      <w:r w:rsidR="002608C4">
        <w:t xml:space="preserve"> </w:t>
      </w:r>
      <w:r w:rsidR="002608C4" w:rsidRPr="002608C4">
        <w:t xml:space="preserve">výdajů </w:t>
      </w:r>
      <w:r w:rsidR="002D453A">
        <w:t xml:space="preserve">vynaložených </w:t>
      </w:r>
      <w:r w:rsidR="002608C4" w:rsidRPr="002608C4">
        <w:t xml:space="preserve">na </w:t>
      </w:r>
      <w:r w:rsidR="002608C4">
        <w:t>výzkum a vývoj</w:t>
      </w:r>
      <w:r w:rsidR="000B055C">
        <w:t>, které lze</w:t>
      </w:r>
      <w:r w:rsidR="002608C4" w:rsidRPr="002608C4">
        <w:t xml:space="preserve"> </w:t>
      </w:r>
      <w:r w:rsidR="000B055C">
        <w:t>zahrnout</w:t>
      </w:r>
      <w:r w:rsidR="000B055C" w:rsidRPr="002608C4">
        <w:t xml:space="preserve"> </w:t>
      </w:r>
      <w:r w:rsidR="002608C4" w:rsidRPr="002608C4">
        <w:t>do odpočtu</w:t>
      </w:r>
      <w:r w:rsidR="000B055C">
        <w:t xml:space="preserve"> na podporu výzkumu a vývoje, a to </w:t>
      </w:r>
      <w:r w:rsidR="002608C4" w:rsidRPr="002608C4">
        <w:t xml:space="preserve">ze 100 % na </w:t>
      </w:r>
      <w:r w:rsidR="00657489">
        <w:t>150</w:t>
      </w:r>
      <w:r w:rsidR="00657489" w:rsidRPr="002608C4">
        <w:t xml:space="preserve"> </w:t>
      </w:r>
      <w:r w:rsidR="002608C4" w:rsidRPr="002608C4">
        <w:t>%</w:t>
      </w:r>
      <w:r w:rsidR="002608C4">
        <w:t xml:space="preserve">. </w:t>
      </w:r>
      <w:r w:rsidR="000B055C">
        <w:t>Společně s tímto navýšením je navrhováno zakotvení maximální výše odpočtu, která může poplatníkovi v důsledku vynaložených výdajů vzniknout</w:t>
      </w:r>
      <w:r w:rsidR="000B055C" w:rsidRPr="000B055C">
        <w:t xml:space="preserve"> </w:t>
      </w:r>
      <w:r w:rsidR="000B055C">
        <w:t>za jedno zdaňovací období, nebo období, za které se podává daňové přiznání</w:t>
      </w:r>
      <w:r w:rsidR="00853AB6">
        <w:t xml:space="preserve"> (viz pojem „období“ v § 34a odst. 6)</w:t>
      </w:r>
      <w:r w:rsidR="000B055C">
        <w:t>.</w:t>
      </w:r>
      <w:r w:rsidR="00853AB6">
        <w:t xml:space="preserve"> Tento limit je stanoven ve výši </w:t>
      </w:r>
      <w:r w:rsidR="008C2C7A" w:rsidRPr="005F67DC">
        <w:t>180</w:t>
      </w:r>
      <w:r w:rsidR="00853AB6" w:rsidRPr="005F67DC">
        <w:t xml:space="preserve"> mil. Kč</w:t>
      </w:r>
      <w:r w:rsidR="00853AB6">
        <w:t>.</w:t>
      </w:r>
      <w:r w:rsidR="00437A71">
        <w:t xml:space="preserve"> </w:t>
      </w:r>
      <w:r w:rsidR="002608C4">
        <w:t>Současně se navrhuje</w:t>
      </w:r>
      <w:r w:rsidR="002608C4" w:rsidRPr="002608C4">
        <w:t xml:space="preserve"> </w:t>
      </w:r>
      <w:r w:rsidR="002608C4">
        <w:t>zrušit možnost</w:t>
      </w:r>
      <w:r w:rsidR="002608C4" w:rsidRPr="002608C4">
        <w:t xml:space="preserve"> </w:t>
      </w:r>
      <w:r w:rsidR="002D453A">
        <w:t>odečíst částku ve výši</w:t>
      </w:r>
      <w:r w:rsidR="002608C4" w:rsidRPr="002608C4">
        <w:t xml:space="preserve"> 110 % výdajů v případě přírůst</w:t>
      </w:r>
      <w:r w:rsidR="008316F9">
        <w:t>k</w:t>
      </w:r>
      <w:r w:rsidR="002608C4" w:rsidRPr="002608C4">
        <w:t xml:space="preserve">u dotčených </w:t>
      </w:r>
      <w:bookmarkEnd w:id="0"/>
      <w:r w:rsidR="002608C4" w:rsidRPr="002608C4">
        <w:t>výdajů mezi obdobími</w:t>
      </w:r>
      <w:r w:rsidR="002608C4">
        <w:t>.</w:t>
      </w:r>
    </w:p>
    <w:p w14:paraId="34D0584A" w14:textId="2D30F360" w:rsidR="00800FE8" w:rsidRDefault="0092001B" w:rsidP="002608C4">
      <w:pPr>
        <w:pStyle w:val="Dvodovzprva"/>
        <w:ind w:firstLine="0"/>
      </w:pPr>
      <w:r>
        <w:t>Za splnění všech zákonných podmínek bude p</w:t>
      </w:r>
      <w:r w:rsidR="00800FE8">
        <w:t xml:space="preserve">odle navrhovaných limitů poplatníkovi vznikat odpočet, který se rovná 150 % výdajů </w:t>
      </w:r>
      <w:r w:rsidR="00007441">
        <w:t xml:space="preserve">vynaložených v příslušném období </w:t>
      </w:r>
      <w:r w:rsidR="00800FE8">
        <w:t xml:space="preserve">zahrnovaných do odpočtu. Avšak v případě, že tato částka překročí absolutní limit ve výši </w:t>
      </w:r>
      <w:r w:rsidR="008C2C7A" w:rsidRPr="005F67DC">
        <w:t>180</w:t>
      </w:r>
      <w:r w:rsidR="00800FE8" w:rsidRPr="005F67DC">
        <w:t xml:space="preserve"> mil. Kč</w:t>
      </w:r>
      <w:r w:rsidR="00800FE8">
        <w:t xml:space="preserve">, vznikne poplatníkovi </w:t>
      </w:r>
      <w:r w:rsidR="00007441">
        <w:t xml:space="preserve">v daném období </w:t>
      </w:r>
      <w:r w:rsidR="00800FE8">
        <w:t xml:space="preserve">odpočet ve výši tohoto limitu. V části </w:t>
      </w:r>
      <w:r w:rsidR="006A1A36">
        <w:t xml:space="preserve">částky odpovídající 150 % </w:t>
      </w:r>
      <w:r w:rsidR="00800FE8">
        <w:t>výdajů přesahující limit odpoč</w:t>
      </w:r>
      <w:r w:rsidR="008C2C7A">
        <w:t>e</w:t>
      </w:r>
      <w:r w:rsidR="00800FE8">
        <w:t xml:space="preserve">t na podporu výzkumu a vývojem vůbec nevznikne a z toho důvodu nebude možné tuto </w:t>
      </w:r>
      <w:r w:rsidR="00CB33E8">
        <w:t>„</w:t>
      </w:r>
      <w:r w:rsidR="00800FE8">
        <w:t>nadlimitní část</w:t>
      </w:r>
      <w:r w:rsidR="00CB33E8">
        <w:t>“</w:t>
      </w:r>
      <w:r w:rsidR="00800FE8">
        <w:t xml:space="preserve"> nijak zohlednit při</w:t>
      </w:r>
      <w:r w:rsidR="00E8398C">
        <w:t> </w:t>
      </w:r>
      <w:r w:rsidR="00800FE8">
        <w:t>stanovení základu daně, a to ani v aktuálním, ani v následujících obdobích poplatníka.</w:t>
      </w:r>
      <w:r w:rsidR="00334568">
        <w:t xml:space="preserve"> Jelikož se limit vztahuje k</w:t>
      </w:r>
      <w:r w:rsidR="00EF73C6">
        <w:t>e</w:t>
      </w:r>
      <w:r w:rsidR="00334568">
        <w:t xml:space="preserve"> vzniku odpočtu (tj. </w:t>
      </w:r>
      <w:r w:rsidR="00EF73C6">
        <w:t>určuje</w:t>
      </w:r>
      <w:r w:rsidR="00FD14B5">
        <w:t>,</w:t>
      </w:r>
      <w:r w:rsidR="00EF73C6">
        <w:t xml:space="preserve"> v jaké výši se</w:t>
      </w:r>
      <w:r w:rsidR="00334568">
        <w:t xml:space="preserve"> vynaložen</w:t>
      </w:r>
      <w:r w:rsidR="00EF73C6">
        <w:t>é</w:t>
      </w:r>
      <w:r w:rsidR="00334568">
        <w:t xml:space="preserve"> výdaje</w:t>
      </w:r>
      <w:r w:rsidR="00EF73C6">
        <w:t xml:space="preserve"> vůbec mohou stát odpočtem</w:t>
      </w:r>
      <w:r w:rsidR="00334568">
        <w:t>), a nikoli následnému uplatňování takto vzniklého odpočtu (tj. jeho odečítání od základu daně), může v případech, kdy poplatník přenáší do dalších období doposud neuplatněné odpočty</w:t>
      </w:r>
      <w:r w:rsidR="00EF73C6">
        <w:t xml:space="preserve"> (viz § 34 odst. 4)</w:t>
      </w:r>
      <w:r w:rsidR="00334568">
        <w:t xml:space="preserve">, </w:t>
      </w:r>
      <w:r w:rsidR="00EF73C6">
        <w:t xml:space="preserve">nastat situace, kdy bude </w:t>
      </w:r>
      <w:r w:rsidR="00334568">
        <w:t>od základ</w:t>
      </w:r>
      <w:r w:rsidR="00FD14B5">
        <w:t>u</w:t>
      </w:r>
      <w:r w:rsidR="00334568">
        <w:t xml:space="preserve"> daně </w:t>
      </w:r>
      <w:r w:rsidR="00EF73C6">
        <w:t xml:space="preserve">odečítat </w:t>
      </w:r>
      <w:r w:rsidR="00334568">
        <w:t xml:space="preserve">částku vyšší než 180 mil. Kč (ta bude součtem aktuálně vzniklého odpočtu a odpočtů přenášených z předešlých zdaňovacích období). </w:t>
      </w:r>
    </w:p>
    <w:p w14:paraId="37D7E20E" w14:textId="77777777" w:rsidR="00E46362" w:rsidRPr="00CA593F" w:rsidRDefault="00E46362" w:rsidP="002608C4">
      <w:pPr>
        <w:pStyle w:val="Dvodovzprva"/>
        <w:ind w:firstLine="0"/>
        <w:rPr>
          <w:u w:val="single"/>
        </w:rPr>
      </w:pPr>
      <w:r w:rsidRPr="00CA593F">
        <w:rPr>
          <w:u w:val="single"/>
        </w:rPr>
        <w:t>K odst. 3</w:t>
      </w:r>
    </w:p>
    <w:p w14:paraId="7007FE63" w14:textId="49F19A36" w:rsidR="000E1296" w:rsidRDefault="000E1296" w:rsidP="002608C4">
      <w:pPr>
        <w:pStyle w:val="Dvodovzprva"/>
        <w:ind w:firstLine="0"/>
      </w:pPr>
      <w:r>
        <w:t xml:space="preserve">Odstavec 3 stanoví pravidlo, jehož cílem je předejít </w:t>
      </w:r>
      <w:r w:rsidR="002608C4">
        <w:t>spekulativnímu rozdělování společností</w:t>
      </w:r>
      <w:r>
        <w:t xml:space="preserve"> v návaznosti na stanovení navrhovaných limitů. Aby se zabránilo </w:t>
      </w:r>
      <w:r w:rsidR="002608C4">
        <w:t>účelovému vyčleňování jednotlivých výzkumných nebo vývojových aktivit do</w:t>
      </w:r>
      <w:r w:rsidR="007601DA">
        <w:t> </w:t>
      </w:r>
      <w:r w:rsidR="002608C4">
        <w:t xml:space="preserve">samostatných společností, </w:t>
      </w:r>
      <w:r>
        <w:t xml:space="preserve">uplatní se navrhovaný limit též </w:t>
      </w:r>
      <w:r w:rsidR="00002B91">
        <w:t xml:space="preserve">souhrnně </w:t>
      </w:r>
      <w:r>
        <w:t>na uskupení poplatníků, které je označeno jako odpočtový celek. Odpočtovým celkem je pojem vymezený pro účely odpočtu na podporu výzkumu a</w:t>
      </w:r>
      <w:r w:rsidR="005633A1">
        <w:t> </w:t>
      </w:r>
      <w:r>
        <w:t xml:space="preserve">vývoje </w:t>
      </w:r>
      <w:r w:rsidRPr="006974CD">
        <w:t>a zahrnuje poplatníky, kteří jsou součástí skupiny podle zákona upravujícího účetnictví</w:t>
      </w:r>
      <w:r w:rsidR="008C2C7A" w:rsidRPr="006974CD">
        <w:t>,</w:t>
      </w:r>
      <w:r w:rsidRPr="006974CD">
        <w:t xml:space="preserve"> a dále poplatníky, kteří jsou účetní jednotkou, </w:t>
      </w:r>
      <w:r w:rsidR="00F82396" w:rsidRPr="006974CD">
        <w:t>která je společně ovládána</w:t>
      </w:r>
      <w:r w:rsidRPr="006974CD">
        <w:t xml:space="preserve"> některým z poplatníků (účetních jednotek), kteří jsou součástí skupiny</w:t>
      </w:r>
      <w:r w:rsidR="00F82396" w:rsidRPr="006974CD">
        <w:t>, a poplatníkem mimo skupinu</w:t>
      </w:r>
      <w:r w:rsidRPr="006974CD">
        <w:t>.</w:t>
      </w:r>
      <w:r w:rsidR="00002B91" w:rsidRPr="006974CD">
        <w:t xml:space="preserve"> </w:t>
      </w:r>
      <w:r w:rsidR="00256A64" w:rsidRPr="006974CD">
        <w:t>Odpočtovým celkem je dále také jeho zahraniční obdoba (k vymezení odpočtového celku viz § 34aa)</w:t>
      </w:r>
      <w:r w:rsidR="008C2C7A" w:rsidRPr="006974CD">
        <w:t>.</w:t>
      </w:r>
      <w:r w:rsidR="00256A64" w:rsidRPr="006974CD">
        <w:t xml:space="preserve"> </w:t>
      </w:r>
      <w:r w:rsidR="00002B91" w:rsidRPr="006974CD">
        <w:t>Absolutní</w:t>
      </w:r>
      <w:r w:rsidR="00002B91">
        <w:t xml:space="preserve"> výše limitu je stanovena jednotně pro všechny odpočtové celky bez ohledu na to</w:t>
      </w:r>
      <w:r w:rsidR="008C2C7A">
        <w:t>,</w:t>
      </w:r>
      <w:r w:rsidR="00002B91">
        <w:t xml:space="preserve"> kolik výdajů jeho poplatníci vynaložili</w:t>
      </w:r>
      <w:r w:rsidR="008C2C7A">
        <w:t>,</w:t>
      </w:r>
      <w:r w:rsidR="00002B91">
        <w:t xml:space="preserve"> a bez ohledu na to</w:t>
      </w:r>
      <w:r w:rsidR="008C2C7A">
        <w:t>,</w:t>
      </w:r>
      <w:r w:rsidR="00002B91">
        <w:t xml:space="preserve"> kolik poplatníků je součástí odpočtového celku.</w:t>
      </w:r>
      <w:r w:rsidR="001D2F99">
        <w:t xml:space="preserve"> Odpočet na podporu výzkumu a vývoje tak v součtu za všechny poplatníky v rámci odpočtového celku nesmí přesáhnout stanovenou hodnotu </w:t>
      </w:r>
      <w:r w:rsidR="008C2C7A" w:rsidRPr="005F67DC">
        <w:t>180</w:t>
      </w:r>
      <w:r w:rsidR="001D2F99" w:rsidRPr="005F67DC">
        <w:t xml:space="preserve"> mil. Kč</w:t>
      </w:r>
      <w:r w:rsidR="00007441">
        <w:t xml:space="preserve"> (způsob určení rozsahu výdajů, které vstupují do výpočtu limitu u odpočtového celku, je podrobněji vysvětlen níže</w:t>
      </w:r>
      <w:r w:rsidR="002B50B1">
        <w:t>)</w:t>
      </w:r>
      <w:r w:rsidR="001D2F99">
        <w:t>.</w:t>
      </w:r>
    </w:p>
    <w:p w14:paraId="7DB70ADB" w14:textId="53521DF9" w:rsidR="0033543E" w:rsidRDefault="002F5880" w:rsidP="002608C4">
      <w:pPr>
        <w:pStyle w:val="Dvodovzprva"/>
        <w:ind w:firstLine="0"/>
      </w:pPr>
      <w:r>
        <w:t xml:space="preserve">Jako položku odčitatelnou od základu daně lze uplatnit vždy jen odpočet na podporu výzkumu a vývoje, který </w:t>
      </w:r>
      <w:r w:rsidR="00623CD3">
        <w:t xml:space="preserve">může </w:t>
      </w:r>
      <w:r>
        <w:t>vznik</w:t>
      </w:r>
      <w:r w:rsidR="00623CD3">
        <w:t>nout</w:t>
      </w:r>
      <w:r>
        <w:t xml:space="preserve"> podle zákona o daních z příjmů. To znamená, že </w:t>
      </w:r>
      <w:r w:rsidR="00AE739C">
        <w:t>v</w:t>
      </w:r>
      <w:r w:rsidR="00783EF6">
        <w:t> rámci limitu se sčítají pouze jednotlivé odpočty</w:t>
      </w:r>
      <w:r w:rsidR="00623CD3">
        <w:t>, které mohou</w:t>
      </w:r>
      <w:r w:rsidR="00783EF6">
        <w:t xml:space="preserve"> vznik</w:t>
      </w:r>
      <w:r w:rsidR="00623CD3">
        <w:t>nout</w:t>
      </w:r>
      <w:r w:rsidR="00783EF6">
        <w:t xml:space="preserve"> podle </w:t>
      </w:r>
      <w:r w:rsidR="00AE739C">
        <w:t>tohoto zákona</w:t>
      </w:r>
      <w:r w:rsidR="00783EF6">
        <w:t xml:space="preserve">, což má za následek, že se navrhovaná úprava </w:t>
      </w:r>
      <w:r w:rsidR="00E22398">
        <w:t>použije</w:t>
      </w:r>
      <w:r w:rsidR="00783EF6">
        <w:t xml:space="preserve"> fakticky </w:t>
      </w:r>
      <w:r w:rsidR="007F6993">
        <w:t xml:space="preserve">pouze </w:t>
      </w:r>
      <w:r w:rsidR="007F6720">
        <w:t xml:space="preserve">u </w:t>
      </w:r>
      <w:r w:rsidR="00783EF6">
        <w:t>poplatníků</w:t>
      </w:r>
      <w:r w:rsidR="007F6993">
        <w:t xml:space="preserve">, </w:t>
      </w:r>
      <w:r w:rsidR="00783EF6">
        <w:t xml:space="preserve">kteří </w:t>
      </w:r>
      <w:r w:rsidR="007F6993">
        <w:t>jsou českými daňovými rezidenty</w:t>
      </w:r>
      <w:r w:rsidR="004910D7">
        <w:t>,</w:t>
      </w:r>
      <w:r w:rsidR="007F6993">
        <w:t xml:space="preserve"> a</w:t>
      </w:r>
      <w:r w:rsidR="00566DEE">
        <w:t> </w:t>
      </w:r>
      <w:r w:rsidR="00783EF6">
        <w:t>poplatníků</w:t>
      </w:r>
      <w:r w:rsidR="007F6993">
        <w:t xml:space="preserve">, </w:t>
      </w:r>
      <w:r w:rsidR="00783EF6">
        <w:t>kteří</w:t>
      </w:r>
      <w:r w:rsidR="007F6993">
        <w:t xml:space="preserve"> jsou daňovými nerezidenty, ale mají v České republice stálou provozovnu</w:t>
      </w:r>
      <w:r w:rsidR="00783EF6">
        <w:t>. Důvodem je to, že</w:t>
      </w:r>
      <w:r w:rsidR="007F6993">
        <w:t xml:space="preserve"> pouze </w:t>
      </w:r>
      <w:r w:rsidR="00783EF6">
        <w:t xml:space="preserve">tito </w:t>
      </w:r>
      <w:r w:rsidR="007F6993">
        <w:t xml:space="preserve">poplatníci </w:t>
      </w:r>
      <w:r w:rsidR="00783EF6">
        <w:t>mohou reálně vynaložit výdaje, které naplní podmínky § 34b a které proto mohou vést ke vzniku odpočtu na podporu výzkumu a vývoje.</w:t>
      </w:r>
    </w:p>
    <w:p w14:paraId="72286D2A" w14:textId="472C0EFE" w:rsidR="008A0D17" w:rsidRDefault="008A5DDD" w:rsidP="002608C4">
      <w:pPr>
        <w:pStyle w:val="Dvodovzprva"/>
        <w:ind w:firstLine="0"/>
      </w:pPr>
      <w:r>
        <w:t>Jelikož</w:t>
      </w:r>
      <w:r w:rsidR="001D5ABE">
        <w:t xml:space="preserve"> se v rámci </w:t>
      </w:r>
      <w:r w:rsidR="00D50A6E">
        <w:t xml:space="preserve">odpočtového </w:t>
      </w:r>
      <w:r w:rsidR="001D5ABE">
        <w:t>celku mohou lišit období jednotlivých poplatníků, kteří jsou jeho součástí, určuje toto ustanovení zvláštní pravidlo, které stanoví, kter</w:t>
      </w:r>
      <w:r w:rsidR="004E0F6A">
        <w:t>á</w:t>
      </w:r>
      <w:r w:rsidR="001D5ABE">
        <w:t xml:space="preserve"> z těchto období se </w:t>
      </w:r>
      <w:r w:rsidR="001D5ABE">
        <w:lastRenderedPageBreak/>
        <w:t xml:space="preserve">zohlední pro účely posouzení limitu. </w:t>
      </w:r>
      <w:r w:rsidR="004E0F6A">
        <w:t>Podle tohoto pravidla se</w:t>
      </w:r>
      <w:r w:rsidR="008316F9">
        <w:t xml:space="preserve"> v rámci posuzovaného kalendářního roku</w:t>
      </w:r>
      <w:r w:rsidR="004E0F6A">
        <w:t xml:space="preserve"> zohlední všechny odpočty na podporu výzkumu a vývoje, které </w:t>
      </w:r>
      <w:r w:rsidR="00460903">
        <w:t>vznikly</w:t>
      </w:r>
      <w:r w:rsidR="004E0F6A">
        <w:t xml:space="preserve"> za</w:t>
      </w:r>
      <w:r w:rsidR="005633A1">
        <w:t> </w:t>
      </w:r>
      <w:r w:rsidR="004E0F6A">
        <w:t>období, která skončila v</w:t>
      </w:r>
      <w:r w:rsidR="008316F9">
        <w:t xml:space="preserve"> tomto</w:t>
      </w:r>
      <w:r w:rsidR="00F45DE9">
        <w:t> </w:t>
      </w:r>
      <w:r w:rsidR="004E0F6A">
        <w:t>kalendářním roce.</w:t>
      </w:r>
      <w:r w:rsidR="002B50B1">
        <w:t xml:space="preserve"> </w:t>
      </w:r>
      <w:r w:rsidR="009B595C">
        <w:t>Při posuzování limitu, který je v případě odpočtového celku stanoven pro souhrn všech odpočtů vznikajících v rámci odpočtového celku</w:t>
      </w:r>
      <w:r w:rsidR="006B79BA">
        <w:t>,</w:t>
      </w:r>
      <w:r w:rsidR="009B595C">
        <w:t xml:space="preserve"> </w:t>
      </w:r>
      <w:r w:rsidR="002B50B1">
        <w:t xml:space="preserve">se tedy zahrnou všechny výdaje na výzkum a vývoj </w:t>
      </w:r>
      <w:r w:rsidR="000049BE">
        <w:t xml:space="preserve">zahrnované do odpočtu </w:t>
      </w:r>
      <w:r w:rsidR="002B50B1">
        <w:t>vynaložené poplatníky, kteří jsou součástí odpočtového celku, v obdobích končících v určitém kalendářním roce (přestože část takových období</w:t>
      </w:r>
      <w:r w:rsidR="00545915">
        <w:t>,</w:t>
      </w:r>
      <w:r w:rsidR="002B50B1">
        <w:t xml:space="preserve"> a tedy i okamžik vynaložení výdajů v těchto obdobích</w:t>
      </w:r>
      <w:r w:rsidR="00545915">
        <w:t>,</w:t>
      </w:r>
      <w:r w:rsidR="002B50B1">
        <w:t xml:space="preserve"> může spadat do jiného</w:t>
      </w:r>
      <w:r w:rsidR="00545915">
        <w:t>/předchozího</w:t>
      </w:r>
      <w:r w:rsidR="002B50B1">
        <w:t xml:space="preserve"> kalendářního roku).</w:t>
      </w:r>
      <w:r w:rsidR="004E0F6A">
        <w:t xml:space="preserve"> </w:t>
      </w:r>
    </w:p>
    <w:p w14:paraId="13F0DCF8" w14:textId="2F7B8005" w:rsidR="00B71569" w:rsidRDefault="004E0F6A" w:rsidP="002608C4">
      <w:pPr>
        <w:pStyle w:val="Dvodovzprva"/>
        <w:ind w:firstLine="0"/>
      </w:pPr>
      <w:bookmarkStart w:id="1" w:name="_Hlk189659350"/>
      <w:r>
        <w:t xml:space="preserve">Pokud by byl posuzovaným rokem </w:t>
      </w:r>
      <w:r w:rsidR="00545915">
        <w:t xml:space="preserve">pro účely stanovení maximální částky (limitu) vzniklého odpočtu u odpočtového celku </w:t>
      </w:r>
      <w:r>
        <w:t>rok 202</w:t>
      </w:r>
      <w:r w:rsidR="00802959">
        <w:t>7</w:t>
      </w:r>
      <w:r>
        <w:t xml:space="preserve">, pak by se zohlednily odpočty </w:t>
      </w:r>
      <w:r w:rsidR="00460903">
        <w:t xml:space="preserve">vzniklé </w:t>
      </w:r>
      <w:r w:rsidR="00545915">
        <w:t xml:space="preserve">poplatníkům </w:t>
      </w:r>
      <w:r>
        <w:t xml:space="preserve">jak za </w:t>
      </w:r>
      <w:r w:rsidR="00545915">
        <w:t xml:space="preserve">jejich </w:t>
      </w:r>
      <w:r>
        <w:t>zdaňovací období, která odpovídají kalendářnímu roku (1.</w:t>
      </w:r>
      <w:r w:rsidR="00F45DE9">
        <w:t> </w:t>
      </w:r>
      <w:r>
        <w:t>1. 202</w:t>
      </w:r>
      <w:r w:rsidR="00802959">
        <w:t>7</w:t>
      </w:r>
      <w:r>
        <w:t xml:space="preserve"> až 31. 12. 202</w:t>
      </w:r>
      <w:r w:rsidR="00802959">
        <w:t>7</w:t>
      </w:r>
      <w:r>
        <w:t>), tak např. za období, které trvalo od 1. 5. 202</w:t>
      </w:r>
      <w:r w:rsidR="00802959">
        <w:t>6</w:t>
      </w:r>
      <w:r>
        <w:t xml:space="preserve"> do 30. 4. 202</w:t>
      </w:r>
      <w:r w:rsidR="00802959">
        <w:t>7</w:t>
      </w:r>
      <w:r w:rsidR="006A1C0F">
        <w:t>.</w:t>
      </w:r>
      <w:r w:rsidR="00545915">
        <w:t xml:space="preserve"> </w:t>
      </w:r>
      <w:r w:rsidR="00B71569">
        <w:t xml:space="preserve">Kalendářní rok je tedy v případě odpočtového celku využit jako určitá „technická pomůcka“ pro identifikaci všech období zahrnovaných do </w:t>
      </w:r>
      <w:r w:rsidR="00DE1D31">
        <w:t xml:space="preserve">posuzování dosažení </w:t>
      </w:r>
      <w:r w:rsidR="00B71569">
        <w:t>limitu pro</w:t>
      </w:r>
      <w:r w:rsidR="00B029A9">
        <w:t xml:space="preserve"> tento</w:t>
      </w:r>
      <w:r w:rsidR="00B71569">
        <w:t xml:space="preserve"> kalendářní rok, resp. </w:t>
      </w:r>
      <w:r w:rsidR="00DE1D31">
        <w:t xml:space="preserve">pro </w:t>
      </w:r>
      <w:r w:rsidR="00B71569">
        <w:t>určení celkové výše výdajů všech poplatníků vynaložených v těchto obdobích, které vstoupí do odpočt</w:t>
      </w:r>
      <w:r w:rsidR="00DE1D31">
        <w:t>ů těchto poplatníků</w:t>
      </w:r>
      <w:r w:rsidR="00B71569">
        <w:t xml:space="preserve"> </w:t>
      </w:r>
      <w:r w:rsidR="00DE1D31">
        <w:t>vzniklých</w:t>
      </w:r>
      <w:r w:rsidR="00B71569">
        <w:t xml:space="preserve"> za </w:t>
      </w:r>
      <w:r w:rsidR="00B029A9">
        <w:t xml:space="preserve">ta </w:t>
      </w:r>
      <w:r w:rsidR="00B71569">
        <w:t xml:space="preserve">období, jejichž konec spadá do příslušného kalendářního roku. Tato suma </w:t>
      </w:r>
      <w:r w:rsidR="00B7623C">
        <w:t>výdajů</w:t>
      </w:r>
      <w:r w:rsidR="006B79BA">
        <w:t xml:space="preserve"> </w:t>
      </w:r>
      <w:r w:rsidR="006B79BA" w:rsidRPr="00E71DCB">
        <w:t>(zvýšená na 150 %)</w:t>
      </w:r>
      <w:r w:rsidR="00B7623C">
        <w:t xml:space="preserve"> za všechna období</w:t>
      </w:r>
      <w:r w:rsidR="005D482B">
        <w:t xml:space="preserve">, jejichž konec spadá do příslušného kalendářního toku, </w:t>
      </w:r>
      <w:r w:rsidR="00B71569">
        <w:t>pak bude limitována částkou 180 mil</w:t>
      </w:r>
      <w:r w:rsidR="00B029A9">
        <w:t xml:space="preserve"> Kč</w:t>
      </w:r>
      <w:r w:rsidR="00B71569">
        <w:t xml:space="preserve">. </w:t>
      </w:r>
      <w:bookmarkEnd w:id="1"/>
    </w:p>
    <w:p w14:paraId="1A59E18D" w14:textId="77777777" w:rsidR="001C36A3" w:rsidRDefault="006A1C0F" w:rsidP="00983EAB">
      <w:pPr>
        <w:pStyle w:val="Dvodovzprva"/>
        <w:ind w:firstLine="0"/>
      </w:pPr>
      <w:r>
        <w:t xml:space="preserve">Pro účely posouzení limitu v rámci </w:t>
      </w:r>
      <w:r w:rsidR="00D50A6E">
        <w:t xml:space="preserve">odpočtového </w:t>
      </w:r>
      <w:r>
        <w:t>celku je současně třeba stanovit, ke</w:t>
      </w:r>
      <w:r w:rsidR="00F45DE9">
        <w:t> </w:t>
      </w:r>
      <w:r>
        <w:t xml:space="preserve">kterému dni se posuzuje, zda je poplatník součástí </w:t>
      </w:r>
      <w:r w:rsidR="00D50A6E">
        <w:t xml:space="preserve">odpočtového </w:t>
      </w:r>
      <w:r>
        <w:t xml:space="preserve">celku. Toto posouzení se podle navrhovaného ustanovení provede k poslednímu dni období poplatníka. Pokud se tedy posuzuje dosažení limitu za kalendářní rok 2026 a součástí </w:t>
      </w:r>
      <w:r w:rsidR="00D50A6E">
        <w:t xml:space="preserve">odpočtového </w:t>
      </w:r>
      <w:r>
        <w:t>celku je poplatník s období</w:t>
      </w:r>
      <w:r w:rsidR="008316F9">
        <w:t>m</w:t>
      </w:r>
      <w:r>
        <w:t xml:space="preserve"> od 1. 1. 2026 do 31. 12. 2026 a poplatník s obdobím 1. 5. 2025 do</w:t>
      </w:r>
      <w:r w:rsidR="00F45DE9">
        <w:t> </w:t>
      </w:r>
      <w:r>
        <w:t xml:space="preserve">30. 4. 2026, posoudí se, zda </w:t>
      </w:r>
      <w:r w:rsidR="006877C6">
        <w:t xml:space="preserve">byl první poplatník součástí </w:t>
      </w:r>
      <w:r w:rsidR="00D50A6E">
        <w:t xml:space="preserve">odpočtového </w:t>
      </w:r>
      <w:r w:rsidR="006877C6">
        <w:t xml:space="preserve">celku </w:t>
      </w:r>
      <w:r>
        <w:t>k 31. 12. a</w:t>
      </w:r>
      <w:r w:rsidR="006877C6">
        <w:t xml:space="preserve"> druhý poplatník k</w:t>
      </w:r>
      <w:r w:rsidR="005633A1">
        <w:t> </w:t>
      </w:r>
      <w:r>
        <w:t xml:space="preserve">30. 4. Pokud </w:t>
      </w:r>
      <w:r w:rsidR="006877C6">
        <w:t>tomu tak bylo</w:t>
      </w:r>
      <w:r>
        <w:t xml:space="preserve">, pak se </w:t>
      </w:r>
      <w:r w:rsidR="00DB0B83">
        <w:t xml:space="preserve">částky ve výši 150 % </w:t>
      </w:r>
      <w:r w:rsidR="0040763C">
        <w:t>výdaj</w:t>
      </w:r>
      <w:r w:rsidR="00DB0B83">
        <w:t>ů,</w:t>
      </w:r>
      <w:r>
        <w:t xml:space="preserve"> které </w:t>
      </w:r>
      <w:r w:rsidR="008316F9">
        <w:t>byly</w:t>
      </w:r>
      <w:r>
        <w:t xml:space="preserve"> za daná období </w:t>
      </w:r>
      <w:r w:rsidR="0040763C">
        <w:t>vynaloženy na vědu a výzkum</w:t>
      </w:r>
      <w:r w:rsidR="006115A8">
        <w:t>,</w:t>
      </w:r>
      <w:r>
        <w:t xml:space="preserve"> sečtou a výsledná částka se porovná s limitem pro odpočet.</w:t>
      </w:r>
      <w:r w:rsidR="00464FC3">
        <w:t xml:space="preserve"> Odpočtem pak budou pouze ty </w:t>
      </w:r>
      <w:r w:rsidR="007F6720">
        <w:t xml:space="preserve">částky 150 % </w:t>
      </w:r>
      <w:r w:rsidR="00464FC3">
        <w:t>výdaj</w:t>
      </w:r>
      <w:r w:rsidR="007F6720">
        <w:t>ů</w:t>
      </w:r>
      <w:r w:rsidR="00464FC3">
        <w:t>, které nepřesahují stanovený limit.</w:t>
      </w:r>
    </w:p>
    <w:p w14:paraId="6616F784" w14:textId="153E99AE" w:rsidR="0094023F" w:rsidRDefault="00464FC3" w:rsidP="00983EAB">
      <w:pPr>
        <w:pStyle w:val="Dvodovzprva"/>
        <w:ind w:firstLine="0"/>
      </w:pPr>
      <w:r>
        <w:t xml:space="preserve"> </w:t>
      </w:r>
      <w:r w:rsidRPr="00D8125D">
        <w:t>Přitom však nezáleží na to</w:t>
      </w:r>
      <w:r w:rsidR="007F6720" w:rsidRPr="00D8125D">
        <w:t>m</w:t>
      </w:r>
      <w:r w:rsidRPr="00D8125D">
        <w:t xml:space="preserve">, </w:t>
      </w:r>
      <w:r w:rsidR="009A1519" w:rsidRPr="00D8125D">
        <w:t xml:space="preserve">kterému </w:t>
      </w:r>
      <w:r w:rsidRPr="00D8125D">
        <w:t>poplatník</w:t>
      </w:r>
      <w:r w:rsidR="009A1519" w:rsidRPr="00D8125D">
        <w:t>ovi a v jaké výši odpočet na základě vynaložených výdajů v rámci limitu vznikne (tj. není dáno pořadí</w:t>
      </w:r>
      <w:r w:rsidR="00696F50">
        <w:t>,</w:t>
      </w:r>
      <w:r w:rsidR="009A1519" w:rsidRPr="00D8125D">
        <w:t xml:space="preserve"> v jakém by měli poplatníci limit čerpat)</w:t>
      </w:r>
      <w:r w:rsidRPr="00D8125D">
        <w:t>.</w:t>
      </w:r>
      <w:r>
        <w:t xml:space="preserve"> Odpočet tak může vzniknout každému poplatníkovi v rámci odpočtového celku, nebo pouze několika vybraným, kteří velikostí </w:t>
      </w:r>
      <w:r w:rsidR="007F6720">
        <w:t>část</w:t>
      </w:r>
      <w:r w:rsidR="005D50F7">
        <w:t>ek</w:t>
      </w:r>
      <w:r w:rsidR="007F6720">
        <w:t xml:space="preserve"> odpovídající 150 % jejich</w:t>
      </w:r>
      <w:r>
        <w:t xml:space="preserve"> výdajů dosáhnou stanoveného limitu.</w:t>
      </w:r>
    </w:p>
    <w:p w14:paraId="1A227C57" w14:textId="77777777" w:rsidR="00983EAB" w:rsidRDefault="00C02A3C" w:rsidP="00983EAB">
      <w:pPr>
        <w:pStyle w:val="Dvodovzprva"/>
        <w:ind w:firstLine="0"/>
      </w:pPr>
      <w:r>
        <w:t xml:space="preserve">Pokud by nastala situace, kdy jeden poplatník bude mít dvě období v průběhu kalendářního roku (např. 1. 1. 2026 až 30. 6. 2026 a </w:t>
      </w:r>
      <w:r w:rsidR="00F504CF">
        <w:t>1. 7. 2026 až 31. 12. 2026)</w:t>
      </w:r>
      <w:r>
        <w:t xml:space="preserve">, posoudí se k poslednímu dni každého z těchto období, zda je součástí </w:t>
      </w:r>
      <w:r w:rsidR="00D50A6E">
        <w:t xml:space="preserve">odpočtového </w:t>
      </w:r>
      <w:r>
        <w:t>celku</w:t>
      </w:r>
      <w:r w:rsidR="006115A8">
        <w:t>,</w:t>
      </w:r>
      <w:r>
        <w:t xml:space="preserve"> a podle toho, zda ano</w:t>
      </w:r>
      <w:r w:rsidR="009A0DDE">
        <w:t>,</w:t>
      </w:r>
      <w:r>
        <w:t xml:space="preserve"> nebo ne</w:t>
      </w:r>
      <w:r w:rsidR="008316F9">
        <w:t>,</w:t>
      </w:r>
      <w:r>
        <w:t xml:space="preserve"> se jeho </w:t>
      </w:r>
      <w:r w:rsidR="002F33C1">
        <w:t xml:space="preserve">výdaje </w:t>
      </w:r>
      <w:r>
        <w:t xml:space="preserve">zohlední při posouzení limitu. V tomto případě </w:t>
      </w:r>
      <w:r w:rsidR="009C3DD7">
        <w:t>se tedy může</w:t>
      </w:r>
      <w:r>
        <w:t xml:space="preserve"> stát, že pro</w:t>
      </w:r>
      <w:r w:rsidR="008B3490">
        <w:t> </w:t>
      </w:r>
      <w:r>
        <w:t>účely jednoho kalendářního roku</w:t>
      </w:r>
      <w:r w:rsidR="009C3DD7">
        <w:t xml:space="preserve"> (2026) se</w:t>
      </w:r>
      <w:r>
        <w:t xml:space="preserve"> zohlední </w:t>
      </w:r>
      <w:r w:rsidR="002F33C1">
        <w:t>výdaje za dvě období</w:t>
      </w:r>
      <w:r>
        <w:t xml:space="preserve"> stejn</w:t>
      </w:r>
      <w:r w:rsidR="002F33C1">
        <w:t>ého</w:t>
      </w:r>
      <w:r>
        <w:t xml:space="preserve"> poplatník</w:t>
      </w:r>
      <w:r w:rsidR="002F33C1">
        <w:t>a</w:t>
      </w:r>
      <w:r w:rsidR="00CA7B5B">
        <w:t>, protože obě období skončila ve stejném kalendářním roce</w:t>
      </w:r>
      <w:r>
        <w:t>.</w:t>
      </w:r>
    </w:p>
    <w:p w14:paraId="3808D2F9" w14:textId="77777777" w:rsidR="00983EAB" w:rsidRDefault="00983EAB" w:rsidP="00983EAB">
      <w:pPr>
        <w:pStyle w:val="Dvodovzprva"/>
        <w:ind w:firstLine="0"/>
      </w:pPr>
      <w:r>
        <w:t xml:space="preserve">V případě, že </w:t>
      </w:r>
      <w:r w:rsidR="00390CF2">
        <w:t xml:space="preserve">poplatníci, kteří jsou součástí odpočtového celku, nebo </w:t>
      </w:r>
      <w:r>
        <w:t>správce daně zjistí, že byl limit</w:t>
      </w:r>
      <w:r w:rsidR="008316F9">
        <w:t xml:space="preserve"> překročen</w:t>
      </w:r>
      <w:r>
        <w:t xml:space="preserve">, </w:t>
      </w:r>
      <w:r w:rsidR="00390CF2">
        <w:t xml:space="preserve">je nutné </w:t>
      </w:r>
      <w:r>
        <w:t xml:space="preserve">uplatněný odpočet </w:t>
      </w:r>
      <w:r w:rsidR="00390CF2">
        <w:t xml:space="preserve">snížit </w:t>
      </w:r>
      <w:r w:rsidR="00A13325">
        <w:t>na takovou výši</w:t>
      </w:r>
      <w:r>
        <w:t xml:space="preserve">, aby </w:t>
      </w:r>
      <w:r w:rsidR="008316F9">
        <w:t>se souhrnná výše všech odpočtů poplatník</w:t>
      </w:r>
      <w:r w:rsidR="00810E90">
        <w:t>ů</w:t>
      </w:r>
      <w:r w:rsidR="008316F9">
        <w:t xml:space="preserve"> v rámci </w:t>
      </w:r>
      <w:r w:rsidR="00D50A6E">
        <w:t xml:space="preserve">odpočtového </w:t>
      </w:r>
      <w:r w:rsidR="008316F9">
        <w:t>celku rovnala výši limitu pro</w:t>
      </w:r>
      <w:r w:rsidR="005633A1">
        <w:t> </w:t>
      </w:r>
      <w:r w:rsidR="008316F9">
        <w:t>odpočet</w:t>
      </w:r>
      <w:r w:rsidR="00A13325">
        <w:t xml:space="preserve">. </w:t>
      </w:r>
      <w:r w:rsidR="00390CF2">
        <w:t xml:space="preserve">Snížení odpočtu tak může </w:t>
      </w:r>
      <w:r w:rsidR="0072754A">
        <w:t>provést samotný poplatník, nebo správce daně, a</w:t>
      </w:r>
      <w:r w:rsidR="005633A1">
        <w:t> </w:t>
      </w:r>
      <w:r w:rsidR="0072754A">
        <w:t>to</w:t>
      </w:r>
      <w:r w:rsidR="005633A1">
        <w:t> </w:t>
      </w:r>
      <w:r w:rsidR="0072754A">
        <w:t>obecnými postupy podle daňového řádu</w:t>
      </w:r>
      <w:r w:rsidR="006E03D3">
        <w:t>.</w:t>
      </w:r>
    </w:p>
    <w:p w14:paraId="45926B3B" w14:textId="62232892" w:rsidR="000476D6" w:rsidRDefault="000476D6" w:rsidP="00983EAB">
      <w:pPr>
        <w:pStyle w:val="Dvodovzprva"/>
        <w:ind w:firstLine="0"/>
      </w:pPr>
      <w:r>
        <w:t xml:space="preserve">V případě, kdy bude jednotlivému poplatníkovi, který je součástí </w:t>
      </w:r>
      <w:r w:rsidR="00D50A6E">
        <w:t xml:space="preserve">odpočtového </w:t>
      </w:r>
      <w:r>
        <w:t xml:space="preserve">celku, </w:t>
      </w:r>
      <w:r w:rsidR="003F0E4D">
        <w:t>snížen</w:t>
      </w:r>
      <w:r>
        <w:t xml:space="preserve"> odpočet z jiných důvodů, než je dosažení limitu (nebo toto snížení provede sám poplatník prostřednictvím dodatečného daňového přiznání), a tím se celková částka odpočtu </w:t>
      </w:r>
      <w:r w:rsidR="00D50A6E">
        <w:t>vzniklého v rámci odpočtového</w:t>
      </w:r>
      <w:r>
        <w:t xml:space="preserve"> cel</w:t>
      </w:r>
      <w:r w:rsidR="00D50A6E">
        <w:t>ku</w:t>
      </w:r>
      <w:r>
        <w:t xml:space="preserve"> sníží pod úroveň limitu, je na rozhodnutí poplatníků v </w:t>
      </w:r>
      <w:r w:rsidR="00D50A6E">
        <w:t xml:space="preserve">odpočtovém </w:t>
      </w:r>
      <w:r>
        <w:t xml:space="preserve">celku, který </w:t>
      </w:r>
      <w:r w:rsidR="00ED7B40">
        <w:t xml:space="preserve">(popř. kteří) </w:t>
      </w:r>
      <w:r>
        <w:t>z nich a zda vůbec částku zbývající do dosažení limitu uplatní.</w:t>
      </w:r>
      <w:r w:rsidR="00323B91">
        <w:t xml:space="preserve"> Výjimkou v tomto případě bude situace, kdy by limit nebyl vyčerpán</w:t>
      </w:r>
      <w:r w:rsidR="00696F50">
        <w:t>,</w:t>
      </w:r>
      <w:r w:rsidR="00323B91">
        <w:t xml:space="preserve"> a součástí odpočtového celku byli poplatníci, kteří uplatňují slevu z titulu investičních pobídek</w:t>
      </w:r>
      <w:r w:rsidR="00B6795B">
        <w:t>, a limit nemůže vyčerpat žádný poplatník, který neuplatňuje slevu z titulu investičních pobídek</w:t>
      </w:r>
      <w:r w:rsidR="00323B91">
        <w:t xml:space="preserve">. V těchto případech by </w:t>
      </w:r>
      <w:r w:rsidR="00323B91">
        <w:lastRenderedPageBreak/>
        <w:t>poplatníci</w:t>
      </w:r>
      <w:r w:rsidR="00B6795B">
        <w:t>, kteří uplatňují slevu z titulu investičních pobídek,</w:t>
      </w:r>
      <w:r w:rsidR="00323B91">
        <w:t xml:space="preserve"> </w:t>
      </w:r>
      <w:r w:rsidR="00696F50">
        <w:t>museli</w:t>
      </w:r>
      <w:r w:rsidR="00323B91">
        <w:t xml:space="preserve"> (pokud mají kladný základ daně) uplatnit </w:t>
      </w:r>
      <w:r w:rsidR="0012761D">
        <w:t>odpočet na podporu výzkumu a</w:t>
      </w:r>
      <w:r w:rsidR="005633A1">
        <w:t> </w:t>
      </w:r>
      <w:r w:rsidR="0012761D">
        <w:t>vývoje, aby byly naplněny podmínky stanovené § 35a a § 35b</w:t>
      </w:r>
      <w:r w:rsidR="00AB79D3">
        <w:t xml:space="preserve"> zákona o daních z příjmů</w:t>
      </w:r>
      <w:r w:rsidR="0012761D">
        <w:t>.</w:t>
      </w:r>
    </w:p>
    <w:p w14:paraId="1D2888EF" w14:textId="1E82E9DD" w:rsidR="00A24FEE" w:rsidRDefault="00A24FEE" w:rsidP="00983EAB">
      <w:pPr>
        <w:pStyle w:val="Dvodovzprva"/>
        <w:ind w:firstLine="0"/>
      </w:pPr>
      <w:r>
        <w:t xml:space="preserve">Navrhovaný limit neovlivní </w:t>
      </w:r>
      <w:r w:rsidR="007F459A">
        <w:t>uplatnění</w:t>
      </w:r>
      <w:r>
        <w:t xml:space="preserve"> dříve vzniklých a dosud neuplatněných </w:t>
      </w:r>
      <w:r w:rsidR="00FC0820">
        <w:t>odpočtů. Důvodem je opět skutečnost, že limit omezuje výši odpočtu při jeho vzniku. Výdaje, které</w:t>
      </w:r>
      <w:r w:rsidR="008411CC">
        <w:t xml:space="preserve"> po zvýšení na 150 %</w:t>
      </w:r>
      <w:r w:rsidR="00FC0820">
        <w:t xml:space="preserve"> přesahují limit</w:t>
      </w:r>
      <w:r w:rsidR="008411CC">
        <w:t>,</w:t>
      </w:r>
      <w:r w:rsidR="00FC0820">
        <w:t xml:space="preserve"> se tak odpočtem vůbec nestanou. Pokud však odpočet (v rámci limitu) vznikne, navrhovaný limit neomezuje to, zda poplatník může </w:t>
      </w:r>
      <w:r w:rsidR="008A0D17">
        <w:t xml:space="preserve">vzniklý </w:t>
      </w:r>
      <w:r w:rsidR="00FC0820">
        <w:t xml:space="preserve">odpočet </w:t>
      </w:r>
      <w:r w:rsidR="008A0D17">
        <w:t xml:space="preserve">nebo jeho část </w:t>
      </w:r>
      <w:r w:rsidR="00FC0820">
        <w:t xml:space="preserve">přenést do budoucích období, ani neurčuje, kdy je možné </w:t>
      </w:r>
      <w:r w:rsidR="00A4581E">
        <w:t xml:space="preserve">o </w:t>
      </w:r>
      <w:r w:rsidR="00FC0820">
        <w:t>tento odpočet v budoucích obdobích snížit základ daně.</w:t>
      </w:r>
      <w:r w:rsidR="008411CC">
        <w:t xml:space="preserve"> Jinými slovy, poplatník může v jednom období snížit základ daně o vyšší částku</w:t>
      </w:r>
      <w:r w:rsidR="008A0D17">
        <w:t xml:space="preserve"> odpočtu</w:t>
      </w:r>
      <w:r w:rsidR="008411CC">
        <w:t xml:space="preserve">, než je limit pro odpočet, pokud bude základ daně snižovat jak o odpočet vzniklý v daném období (např. ve výši limitu), tak podle § 34 odst. </w:t>
      </w:r>
      <w:r w:rsidR="00F0168F">
        <w:t>4</w:t>
      </w:r>
      <w:r w:rsidR="008411CC">
        <w:t xml:space="preserve"> o</w:t>
      </w:r>
      <w:r w:rsidR="00420048">
        <w:t> </w:t>
      </w:r>
      <w:r w:rsidR="008411CC">
        <w:t>odpočet vzniklý v dřívějším období (pokud v dřívějším období vznikl odpočet např. také ve</w:t>
      </w:r>
      <w:r w:rsidR="009A6C57">
        <w:t> </w:t>
      </w:r>
      <w:r w:rsidR="008411CC">
        <w:t>výši limitu, ale poplatník nemohl snížit základ daně o celou jeho výši z důvodu nízkého základu daně</w:t>
      </w:r>
      <w:r w:rsidR="008A0D17">
        <w:t xml:space="preserve"> nebo se rozhodl odpočet v daném období neuplatnit</w:t>
      </w:r>
      <w:r w:rsidR="008411CC">
        <w:t>).</w:t>
      </w:r>
      <w:r w:rsidR="007F459A">
        <w:t xml:space="preserve"> </w:t>
      </w:r>
      <w:r w:rsidR="00CD037C">
        <w:t xml:space="preserve">Jelikož se </w:t>
      </w:r>
      <w:r w:rsidR="00CB41D8">
        <w:t>limit vztahuje</w:t>
      </w:r>
      <w:r w:rsidR="00CD037C">
        <w:t xml:space="preserve"> </w:t>
      </w:r>
      <w:r w:rsidR="00CB41D8">
        <w:t>na</w:t>
      </w:r>
      <w:r w:rsidR="00CD037C">
        <w:t xml:space="preserve"> samotný vznik odpočtu</w:t>
      </w:r>
      <w:r w:rsidR="00E407C3">
        <w:t>,</w:t>
      </w:r>
      <w:r w:rsidR="00CD037C">
        <w:t xml:space="preserve"> </w:t>
      </w:r>
      <w:r w:rsidR="00CB41D8">
        <w:t xml:space="preserve">jeho zavedení </w:t>
      </w:r>
      <w:r w:rsidR="00CD037C">
        <w:t>neovlivní</w:t>
      </w:r>
      <w:r w:rsidR="007F459A">
        <w:t xml:space="preserve"> ani převzetí dříve vzniklých a dosud neuplatněných odpočtů právním nástupcem při přeměně (§ 23a až 23d zákona o daních z příjmů).</w:t>
      </w:r>
    </w:p>
    <w:p w14:paraId="3719EBC7" w14:textId="77777777" w:rsidR="00A41DE1" w:rsidRPr="00A52CDA" w:rsidRDefault="00A41DE1" w:rsidP="00983EAB">
      <w:pPr>
        <w:pStyle w:val="Dvodovzprva"/>
        <w:ind w:firstLine="0"/>
        <w:rPr>
          <w:u w:val="single"/>
        </w:rPr>
      </w:pPr>
      <w:r w:rsidRPr="00A52CDA">
        <w:rPr>
          <w:u w:val="single"/>
        </w:rPr>
        <w:t>K odst. 4</w:t>
      </w:r>
    </w:p>
    <w:p w14:paraId="7876F88C" w14:textId="77777777" w:rsidR="00553C9E" w:rsidRDefault="00553C9E" w:rsidP="00983EAB">
      <w:pPr>
        <w:pStyle w:val="Dvodovzprva"/>
        <w:ind w:firstLine="0"/>
      </w:pPr>
      <w:r w:rsidRPr="00BA27AD">
        <w:t>Navrhované ustanovení řeší poměrně raritní situaci, kdy poplatníkem uplatňujícím odpočet je společně ovládaná osoba (tzv. joint venture), tedy osoba, která je společně ovládaná členy dvou (či více) odpočtových celků. Jedná se tedy o situace, kdy tohoto poplatníka (přímo) ovládá ovládající osoba z jednoho odpočtového celku, avšak nikoli sama, ale společně s jinou osobou z jiného odpočtového celku, a to základě smlouvy, podle které se pro rozhodování vyžaduje jednomyslná shoda (viz § 34aa odst. 2 a důvodová zpráva k tomuto ustanovení). Ustanovení stanoví, jaká část částky odpovídající 150 % výdajů poplatníka má být zohledněna pro účely posouzení dosažení limitu v rámci odpočtového celku v případě, že je tímto poplatníkem společně ovládaná osoba podle § 34aa odst. 1 písm. b).</w:t>
      </w:r>
      <w:r>
        <w:t xml:space="preserve"> </w:t>
      </w:r>
    </w:p>
    <w:p w14:paraId="072A091A" w14:textId="77777777" w:rsidR="00577986" w:rsidRPr="00EA5C4F" w:rsidRDefault="00E24BD5" w:rsidP="009554DC">
      <w:pPr>
        <w:pStyle w:val="Dvodovzprva"/>
        <w:ind w:firstLine="0"/>
        <w:rPr>
          <w:u w:val="single"/>
        </w:rPr>
      </w:pPr>
      <w:r>
        <w:t>Na základě</w:t>
      </w:r>
      <w:r w:rsidR="00D57D89">
        <w:t xml:space="preserve"> věty první</w:t>
      </w:r>
      <w:r>
        <w:t xml:space="preserve"> navrhovaného ustanovení se pro účely posouzení dosažení limitu zohlední pouze </w:t>
      </w:r>
      <w:r w:rsidRPr="00E24BD5">
        <w:t>poměrná část částky odpovídající 150 % výdajů vynaložených tímto poplatníkem</w:t>
      </w:r>
      <w:r w:rsidR="004F701A">
        <w:t>, který je společně ovládanou osobou. Tato poměrná část se</w:t>
      </w:r>
      <w:r w:rsidR="00C10E41">
        <w:t xml:space="preserve"> </w:t>
      </w:r>
      <w:r w:rsidR="00C10E41" w:rsidRPr="00C10E41">
        <w:t>vypočítá podle výše podílu</w:t>
      </w:r>
      <w:r w:rsidR="004C45F3">
        <w:t xml:space="preserve"> na základním kapitálu</w:t>
      </w:r>
      <w:r w:rsidR="00C10E41" w:rsidRPr="00C10E41">
        <w:t xml:space="preserve">, který </w:t>
      </w:r>
      <w:r w:rsidR="00C10E41" w:rsidRPr="00E12888">
        <w:t>v tomto poplatníkovi</w:t>
      </w:r>
      <w:r w:rsidR="00382098">
        <w:t xml:space="preserve"> mají ostatní poplatníci, kteří jsou součástí daného odpočtového celku</w:t>
      </w:r>
      <w:r w:rsidR="00C10E41" w:rsidRPr="00C10E41">
        <w:t>.</w:t>
      </w:r>
      <w:r w:rsidR="00C10E41">
        <w:t xml:space="preserve"> Tím se zohlední skutečnost, že </w:t>
      </w:r>
      <w:r w:rsidR="003E21E8">
        <w:t xml:space="preserve">ovládání tohoto </w:t>
      </w:r>
      <w:r w:rsidR="005A07C6">
        <w:t xml:space="preserve">společně ovládaného </w:t>
      </w:r>
      <w:r w:rsidR="003E21E8">
        <w:t xml:space="preserve">poplatníka je limitováno ze strany jiné osoby, která není součástí odpočtového celku, a tedy že </w:t>
      </w:r>
      <w:r w:rsidR="00382098">
        <w:t>členové odpočtového celku</w:t>
      </w:r>
      <w:r w:rsidR="003E21E8">
        <w:t xml:space="preserve"> nem</w:t>
      </w:r>
      <w:r w:rsidR="00382098">
        <w:t>ají</w:t>
      </w:r>
      <w:r w:rsidR="003E21E8">
        <w:t xml:space="preserve"> výši vynaložených výdajů </w:t>
      </w:r>
      <w:r w:rsidR="002D7B62">
        <w:t>sam</w:t>
      </w:r>
      <w:r w:rsidR="00382098">
        <w:t>i</w:t>
      </w:r>
      <w:r w:rsidR="002D7B62">
        <w:t xml:space="preserve"> </w:t>
      </w:r>
      <w:r w:rsidR="003E21E8">
        <w:t xml:space="preserve">plně pod svou </w:t>
      </w:r>
      <w:r w:rsidR="002D7B62">
        <w:t>kontrolou</w:t>
      </w:r>
      <w:r w:rsidR="00603E30">
        <w:t>, a také skutečnost, že takový společně ovládaný poplatník se na základě definice v § 34aa odst. 1 stane součástí více odpočtových celků a je tedy třeba zajistit, aby se jeho výdaje vynaložené na výzkum a vývoj nezapočítávaly v plné výši do limitu každého z odpočtových celků</w:t>
      </w:r>
      <w:r w:rsidR="002D7B62">
        <w:t>.</w:t>
      </w:r>
      <w:r w:rsidR="006D4B7F">
        <w:t xml:space="preserve"> </w:t>
      </w:r>
      <w:r w:rsidR="005B219C">
        <w:t>P</w:t>
      </w:r>
      <w:r w:rsidR="006D4B7F">
        <w:t xml:space="preserve">okud osoba A drží 50% podíl </w:t>
      </w:r>
      <w:r w:rsidR="007B7529">
        <w:t>na základním kapitálu</w:t>
      </w:r>
      <w:r w:rsidR="006D4B7F">
        <w:t> osob</w:t>
      </w:r>
      <w:r w:rsidR="007B7529">
        <w:t xml:space="preserve">y </w:t>
      </w:r>
      <w:r w:rsidR="00382098">
        <w:t>B</w:t>
      </w:r>
      <w:r w:rsidR="006D4B7F">
        <w:t>, kter</w:t>
      </w:r>
      <w:r w:rsidR="001D5303">
        <w:t>á</w:t>
      </w:r>
      <w:r w:rsidR="006D4B7F">
        <w:t xml:space="preserve"> je společně ovládanou osobou (společné ovládání vykonává osoba </w:t>
      </w:r>
      <w:r w:rsidR="00382098">
        <w:t>A</w:t>
      </w:r>
      <w:r w:rsidR="006D4B7F">
        <w:t xml:space="preserve"> a další osoba mimo uskupení odpočtového celku), pak </w:t>
      </w:r>
      <w:r w:rsidR="00382098">
        <w:t>odpočtový celek do limitu pro odpočet započítá pouze polovinu částky 150 % výdajů vynaložených osobou B</w:t>
      </w:r>
      <w:r w:rsidR="006D4B7F">
        <w:t>.</w:t>
      </w:r>
      <w:r w:rsidR="006773D3">
        <w:t xml:space="preserve"> </w:t>
      </w:r>
    </w:p>
    <w:p w14:paraId="72ABCFD5" w14:textId="77777777" w:rsidR="0082606E" w:rsidRDefault="00577986" w:rsidP="00983EAB">
      <w:pPr>
        <w:pStyle w:val="Dvodovzprva"/>
        <w:ind w:firstLine="0"/>
      </w:pPr>
      <w:r>
        <w:t>Navrhovan</w:t>
      </w:r>
      <w:r w:rsidR="009554DC">
        <w:t>á</w:t>
      </w:r>
      <w:r>
        <w:t xml:space="preserve"> </w:t>
      </w:r>
      <w:r w:rsidR="009554DC">
        <w:t>věta druhá</w:t>
      </w:r>
      <w:r>
        <w:t xml:space="preserve"> se vztahuje na poplatníka, který je (i) součástí odpočtového celku</w:t>
      </w:r>
      <w:r w:rsidR="009554DC">
        <w:t xml:space="preserve"> a</w:t>
      </w:r>
      <w:r>
        <w:t xml:space="preserve"> (ii) je současně ovládán společně ovládaným poplatníkem uvedeným </w:t>
      </w:r>
      <w:r w:rsidR="009554DC">
        <w:t>ve větě první</w:t>
      </w:r>
      <w:r>
        <w:t xml:space="preserve"> (tj. poplatníkem, který je součástí odpočtového celku a je společně ovládán s osobou, která není součástí odpočtového celku). Na základě tohoto ustanovení se zohlední pouze část </w:t>
      </w:r>
      <w:r w:rsidR="0082606E">
        <w:t xml:space="preserve">částky odpovídající </w:t>
      </w:r>
      <w:r>
        <w:t>150 %</w:t>
      </w:r>
      <w:r w:rsidR="0082606E">
        <w:t xml:space="preserve"> výdajů</w:t>
      </w:r>
      <w:r w:rsidR="00A5496D">
        <w:t xml:space="preserve"> tohoto poplatníka, které vynaložil na</w:t>
      </w:r>
      <w:r w:rsidR="0082606E">
        <w:t xml:space="preserve"> výzkum a vývoj, a to v poměru, v jakém se zohlední výdaje na úrovni společně ovládaného poplatníka, který tohoto posuzovaného poplatníka ovládá. </w:t>
      </w:r>
      <w:r w:rsidR="009554DC">
        <w:t>V</w:t>
      </w:r>
      <w:r w:rsidR="0082606E">
        <w:t xml:space="preserve"> těchto případech je zapotřebí zohlednit skutečnost, že již na úrovni tohoto společně ovládaného poplatníka (tj. poplatníka, který ovládá </w:t>
      </w:r>
      <w:r w:rsidR="00A5496D">
        <w:t xml:space="preserve">tohoto </w:t>
      </w:r>
      <w:r w:rsidR="0082606E">
        <w:t xml:space="preserve">dalšího posuzovaného poplatníka) dochází k částečnému zohlednění výdajů. V těchto případech se proto bude postupovat tak, jak je ilustrováno na následujícím doplňujícím příkladu, který navazuje na výše uvedený příklad. Společně ovládaná osoba </w:t>
      </w:r>
      <w:r w:rsidR="00915E9F">
        <w:t>B</w:t>
      </w:r>
      <w:r w:rsidR="0082606E">
        <w:t xml:space="preserve"> bude ovládat další osobu </w:t>
      </w:r>
      <w:r w:rsidR="00915E9F">
        <w:t>C</w:t>
      </w:r>
      <w:r w:rsidR="0082606E">
        <w:t xml:space="preserve"> a </w:t>
      </w:r>
      <w:r w:rsidR="0082606E">
        <w:lastRenderedPageBreak/>
        <w:t xml:space="preserve">v této osobě </w:t>
      </w:r>
      <w:r w:rsidR="00915E9F">
        <w:t>C</w:t>
      </w:r>
      <w:r w:rsidR="0082606E">
        <w:t xml:space="preserve"> bude osoba </w:t>
      </w:r>
      <w:r w:rsidR="00915E9F">
        <w:t>B</w:t>
      </w:r>
      <w:r w:rsidR="0082606E">
        <w:t xml:space="preserve"> držet </w:t>
      </w:r>
      <w:r w:rsidR="007D40E6">
        <w:t>100</w:t>
      </w:r>
      <w:r w:rsidR="0082606E">
        <w:t xml:space="preserve">% podíl na základním kapitálu. </w:t>
      </w:r>
      <w:r w:rsidR="00915E9F">
        <w:t xml:space="preserve"> Protože však osoba C patří do odpočtového celku na základě toho, že podíl na ní má osoba B, jejíž výdaje jsou do limitu pro odpočet započítávány pouze z poloviny, budou i výdaje osoby C započítávány do limitu tohoto odpočtového celku pouze z poloviny.</w:t>
      </w:r>
    </w:p>
    <w:p w14:paraId="445110B8" w14:textId="77777777" w:rsidR="00AE7FB1" w:rsidRPr="00CA593F" w:rsidRDefault="00AE7FB1" w:rsidP="00603E30">
      <w:pPr>
        <w:pStyle w:val="Dvodovzprva"/>
        <w:keepNext/>
        <w:ind w:firstLine="0"/>
        <w:rPr>
          <w:u w:val="single"/>
        </w:rPr>
      </w:pPr>
      <w:bookmarkStart w:id="2" w:name="_Hlk187683549"/>
      <w:r w:rsidRPr="00CA593F">
        <w:rPr>
          <w:u w:val="single"/>
        </w:rPr>
        <w:t xml:space="preserve">K odst. </w:t>
      </w:r>
      <w:r w:rsidR="00D50A6E">
        <w:rPr>
          <w:u w:val="single"/>
        </w:rPr>
        <w:t>5</w:t>
      </w:r>
    </w:p>
    <w:p w14:paraId="74FB43DF" w14:textId="135E37FE" w:rsidR="00354B9A" w:rsidRDefault="00354B9A" w:rsidP="00AE7FB1">
      <w:pPr>
        <w:pStyle w:val="Dvodovzprva"/>
        <w:ind w:firstLine="0"/>
      </w:pPr>
      <w:r>
        <w:t xml:space="preserve">V případě poplatníků, kteří nejsou součástí </w:t>
      </w:r>
      <w:r w:rsidR="00D50A6E">
        <w:t xml:space="preserve">odpočtového </w:t>
      </w:r>
      <w:r>
        <w:t xml:space="preserve">celku, je </w:t>
      </w:r>
      <w:r w:rsidR="00AD3AC0">
        <w:t xml:space="preserve">stanoveno </w:t>
      </w:r>
      <w:r>
        <w:t>speciální pravidlo pro</w:t>
      </w:r>
      <w:r w:rsidR="00D065E1">
        <w:t> </w:t>
      </w:r>
      <w:r>
        <w:t xml:space="preserve">období trvající </w:t>
      </w:r>
      <w:bookmarkEnd w:id="2"/>
      <w:r>
        <w:t xml:space="preserve">kratší nebo delší dobu než 12 měsíců. U poplatníků, kteří nejsou součástí </w:t>
      </w:r>
      <w:r w:rsidR="00D50A6E">
        <w:t xml:space="preserve">odpočtového </w:t>
      </w:r>
      <w:r>
        <w:t>celku, se podle navrhovaného ustanovení poměrně sníží nebo zvýší částka maximálního možného odpočtu, na kterou by měl</w:t>
      </w:r>
      <w:r w:rsidR="00727076">
        <w:t>i</w:t>
      </w:r>
      <w:r>
        <w:t xml:space="preserve"> nárok v případě, že by období t</w:t>
      </w:r>
      <w:r w:rsidR="00727076">
        <w:t>ěch</w:t>
      </w:r>
      <w:r>
        <w:t>to poplatník</w:t>
      </w:r>
      <w:r w:rsidR="00727076">
        <w:t>ů</w:t>
      </w:r>
      <w:r>
        <w:t xml:space="preserve"> trvalo 12</w:t>
      </w:r>
      <w:r w:rsidR="00E354E2">
        <w:t> </w:t>
      </w:r>
      <w:r>
        <w:t>měsíců.</w:t>
      </w:r>
      <w:r w:rsidR="00D50A6E">
        <w:t xml:space="preserve"> Tato úprava limitu se provede s přesností na dny.</w:t>
      </w:r>
      <w:r>
        <w:t xml:space="preserve"> Bude-li tedy např. období trvat pouze </w:t>
      </w:r>
      <w:r w:rsidR="0053777C">
        <w:t>30 dn</w:t>
      </w:r>
      <w:r w:rsidR="007F459A">
        <w:t>í</w:t>
      </w:r>
      <w:r w:rsidR="009F76E5">
        <w:t>,</w:t>
      </w:r>
      <w:r>
        <w:t xml:space="preserve"> bude výše limitu odpovídat </w:t>
      </w:r>
      <w:r w:rsidR="0053777C">
        <w:t xml:space="preserve">zlomku 30/365 </w:t>
      </w:r>
      <w:r>
        <w:t xml:space="preserve">stanoveného limitu ve výši </w:t>
      </w:r>
      <w:r w:rsidR="0053777C" w:rsidRPr="007040D6">
        <w:t xml:space="preserve">180 </w:t>
      </w:r>
      <w:r w:rsidRPr="007040D6">
        <w:t>mil. Kč.</w:t>
      </w:r>
      <w:r>
        <w:t xml:space="preserve"> </w:t>
      </w:r>
      <w:r w:rsidR="004250D1">
        <w:t xml:space="preserve">Obdobně v případě období, které bude trvat např. </w:t>
      </w:r>
      <w:r w:rsidR="0053777C">
        <w:t xml:space="preserve">400 </w:t>
      </w:r>
      <w:r w:rsidR="007F459A">
        <w:t>d</w:t>
      </w:r>
      <w:r w:rsidR="0053777C">
        <w:t>n</w:t>
      </w:r>
      <w:r w:rsidR="007F459A">
        <w:t>í</w:t>
      </w:r>
      <w:r w:rsidR="009F76E5">
        <w:t>,</w:t>
      </w:r>
      <w:r w:rsidR="004250D1">
        <w:t xml:space="preserve"> se </w:t>
      </w:r>
      <w:r w:rsidR="003F0E4D">
        <w:t xml:space="preserve">naopak </w:t>
      </w:r>
      <w:r w:rsidR="004250D1">
        <w:t>limit zvýší.</w:t>
      </w:r>
    </w:p>
    <w:p w14:paraId="6667CAD4" w14:textId="77777777" w:rsidR="0083105B" w:rsidRPr="00CA593F" w:rsidRDefault="0083105B" w:rsidP="0083105B">
      <w:pPr>
        <w:pStyle w:val="Dvodovzprva"/>
        <w:ind w:firstLine="0"/>
        <w:rPr>
          <w:u w:val="single"/>
        </w:rPr>
      </w:pPr>
      <w:r w:rsidRPr="00CA593F">
        <w:rPr>
          <w:u w:val="single"/>
        </w:rPr>
        <w:t xml:space="preserve">K odst. </w:t>
      </w:r>
      <w:r w:rsidR="00D50A6E">
        <w:rPr>
          <w:u w:val="single"/>
        </w:rPr>
        <w:t>6</w:t>
      </w:r>
    </w:p>
    <w:p w14:paraId="36DD1AEE" w14:textId="77777777" w:rsidR="0083105B" w:rsidRDefault="0083105B" w:rsidP="0083105B">
      <w:pPr>
        <w:pStyle w:val="Dvodovzprva"/>
        <w:ind w:firstLine="0"/>
      </w:pPr>
      <w:r>
        <w:t xml:space="preserve">Zůstává zachováno </w:t>
      </w:r>
      <w:r w:rsidR="009627CB">
        <w:t xml:space="preserve">původní </w:t>
      </w:r>
      <w:r>
        <w:t>ustanovení</w:t>
      </w:r>
      <w:r w:rsidR="00AE1D2B">
        <w:t xml:space="preserve"> § 34a odst. 3</w:t>
      </w:r>
      <w:r>
        <w:t xml:space="preserve">, které </w:t>
      </w:r>
      <w:r w:rsidR="009627CB">
        <w:t xml:space="preserve">pro účely odpočtu na podporu výzkumu a vývoje </w:t>
      </w:r>
      <w:r w:rsidR="00AE1D2B">
        <w:t xml:space="preserve">vymezuje pojem období. Tímto „obdobím“ se rozumí jak zdaňovací období, tak </w:t>
      </w:r>
      <w:r w:rsidR="00FD1F47">
        <w:t>období</w:t>
      </w:r>
      <w:r w:rsidR="0025458E">
        <w:t>,</w:t>
      </w:r>
      <w:r w:rsidR="00AE1D2B">
        <w:t xml:space="preserve"> za které se podává daňové přiznání.</w:t>
      </w:r>
    </w:p>
    <w:p w14:paraId="5B5EF639" w14:textId="77777777" w:rsidR="00384BB9" w:rsidRPr="00E35C00" w:rsidRDefault="00384BB9" w:rsidP="00384BB9">
      <w:pPr>
        <w:keepNext/>
        <w:spacing w:before="240" w:after="0" w:line="240" w:lineRule="auto"/>
        <w:jc w:val="center"/>
        <w:rPr>
          <w:rFonts w:ascii="Times New Roman" w:eastAsia="Times New Roman" w:hAnsi="Times New Roman" w:cs="Times New Roman"/>
          <w:b/>
          <w:bCs/>
          <w:sz w:val="24"/>
          <w:szCs w:val="24"/>
          <w:lang w:eastAsia="cs-CZ"/>
        </w:rPr>
      </w:pPr>
      <w:r w:rsidRPr="00E35C00">
        <w:rPr>
          <w:rFonts w:ascii="Times New Roman" w:eastAsia="Times New Roman" w:hAnsi="Times New Roman" w:cs="Times New Roman"/>
          <w:b/>
          <w:bCs/>
          <w:sz w:val="24"/>
          <w:szCs w:val="24"/>
          <w:lang w:eastAsia="cs-CZ"/>
        </w:rPr>
        <w:t>§ 34a</w:t>
      </w:r>
      <w:r>
        <w:rPr>
          <w:rFonts w:ascii="Times New Roman" w:eastAsia="Times New Roman" w:hAnsi="Times New Roman" w:cs="Times New Roman"/>
          <w:b/>
          <w:bCs/>
          <w:sz w:val="24"/>
          <w:szCs w:val="24"/>
          <w:lang w:eastAsia="cs-CZ"/>
        </w:rPr>
        <w:t>a</w:t>
      </w:r>
    </w:p>
    <w:p w14:paraId="6518D9C6" w14:textId="77777777" w:rsidR="00384BB9" w:rsidRDefault="00384BB9" w:rsidP="0052609E">
      <w:pPr>
        <w:spacing w:before="120" w:after="120" w:line="240" w:lineRule="auto"/>
        <w:ind w:firstLine="425"/>
        <w:jc w:val="center"/>
        <w:rPr>
          <w:rFonts w:ascii="Times New Roman" w:eastAsia="Times New Roman" w:hAnsi="Times New Roman" w:cs="Times New Roman"/>
          <w:b/>
          <w:sz w:val="24"/>
          <w:szCs w:val="24"/>
          <w:lang w:eastAsia="cs-CZ"/>
        </w:rPr>
      </w:pPr>
      <w:r>
        <w:rPr>
          <w:rFonts w:ascii="Times New Roman" w:eastAsia="Times New Roman" w:hAnsi="Times New Roman" w:cs="Times New Roman"/>
          <w:b/>
          <w:sz w:val="24"/>
          <w:szCs w:val="24"/>
          <w:lang w:eastAsia="cs-CZ"/>
        </w:rPr>
        <w:t>Odpočtový celek</w:t>
      </w:r>
    </w:p>
    <w:p w14:paraId="05675E72" w14:textId="77777777" w:rsidR="00091D05" w:rsidRDefault="00B20C91" w:rsidP="00A96321">
      <w:pPr>
        <w:spacing w:before="120" w:after="120" w:line="240" w:lineRule="auto"/>
        <w:ind w:firstLine="425"/>
        <w:jc w:val="both"/>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t xml:space="preserve">(1) </w:t>
      </w:r>
      <w:r w:rsidR="0000149D">
        <w:rPr>
          <w:rFonts w:ascii="Times New Roman" w:eastAsia="Times New Roman" w:hAnsi="Times New Roman" w:cs="Times New Roman"/>
          <w:b/>
          <w:bCs/>
          <w:sz w:val="24"/>
          <w:szCs w:val="24"/>
          <w:lang w:eastAsia="cs-CZ"/>
        </w:rPr>
        <w:t xml:space="preserve">Odpočtovým celkem se rozumí </w:t>
      </w:r>
      <w:r w:rsidR="00091D05">
        <w:rPr>
          <w:rFonts w:ascii="Times New Roman" w:eastAsia="Times New Roman" w:hAnsi="Times New Roman" w:cs="Times New Roman"/>
          <w:b/>
          <w:bCs/>
          <w:sz w:val="24"/>
          <w:szCs w:val="24"/>
          <w:lang w:eastAsia="cs-CZ"/>
        </w:rPr>
        <w:t>celek, který tvoří</w:t>
      </w:r>
    </w:p>
    <w:p w14:paraId="699EE2E6" w14:textId="77777777" w:rsidR="00091D05" w:rsidRDefault="00091D05" w:rsidP="00932248">
      <w:pPr>
        <w:tabs>
          <w:tab w:val="left" w:pos="357"/>
        </w:tabs>
        <w:spacing w:after="0" w:line="240" w:lineRule="auto"/>
        <w:ind w:left="357" w:hanging="357"/>
        <w:jc w:val="both"/>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t>a)</w:t>
      </w:r>
      <w:r>
        <w:rPr>
          <w:rFonts w:ascii="Times New Roman" w:eastAsia="Times New Roman" w:hAnsi="Times New Roman" w:cs="Times New Roman"/>
          <w:b/>
          <w:bCs/>
          <w:sz w:val="24"/>
          <w:szCs w:val="24"/>
          <w:lang w:eastAsia="cs-CZ"/>
        </w:rPr>
        <w:tab/>
      </w:r>
      <w:r w:rsidR="0000149D">
        <w:rPr>
          <w:rFonts w:ascii="Times New Roman" w:eastAsia="Times New Roman" w:hAnsi="Times New Roman" w:cs="Times New Roman"/>
          <w:b/>
          <w:bCs/>
          <w:sz w:val="24"/>
          <w:szCs w:val="24"/>
          <w:lang w:eastAsia="cs-CZ"/>
        </w:rPr>
        <w:t>ovládající osob</w:t>
      </w:r>
      <w:r>
        <w:rPr>
          <w:rFonts w:ascii="Times New Roman" w:eastAsia="Times New Roman" w:hAnsi="Times New Roman" w:cs="Times New Roman"/>
          <w:b/>
          <w:bCs/>
          <w:sz w:val="24"/>
          <w:szCs w:val="24"/>
          <w:lang w:eastAsia="cs-CZ"/>
        </w:rPr>
        <w:t>a</w:t>
      </w:r>
      <w:r w:rsidR="0000149D">
        <w:rPr>
          <w:rFonts w:ascii="Times New Roman" w:eastAsia="Times New Roman" w:hAnsi="Times New Roman" w:cs="Times New Roman"/>
          <w:b/>
          <w:bCs/>
          <w:sz w:val="24"/>
          <w:szCs w:val="24"/>
          <w:lang w:eastAsia="cs-CZ"/>
        </w:rPr>
        <w:t xml:space="preserve">, </w:t>
      </w:r>
      <w:r>
        <w:rPr>
          <w:rFonts w:ascii="Times New Roman" w:eastAsia="Times New Roman" w:hAnsi="Times New Roman" w:cs="Times New Roman"/>
          <w:b/>
          <w:bCs/>
          <w:sz w:val="24"/>
          <w:szCs w:val="24"/>
          <w:lang w:eastAsia="cs-CZ"/>
        </w:rPr>
        <w:t>která</w:t>
      </w:r>
    </w:p>
    <w:p w14:paraId="0F738732" w14:textId="77777777" w:rsidR="00091D05" w:rsidRPr="000A3B76" w:rsidRDefault="00932248" w:rsidP="00932248">
      <w:pPr>
        <w:tabs>
          <w:tab w:val="left" w:pos="357"/>
        </w:tabs>
        <w:spacing w:after="0" w:line="240" w:lineRule="auto"/>
        <w:ind w:left="714" w:hanging="357"/>
        <w:jc w:val="both"/>
        <w:rPr>
          <w:rFonts w:ascii="Times New Roman" w:eastAsia="Times New Roman" w:hAnsi="Times New Roman" w:cs="Times New Roman"/>
          <w:b/>
          <w:bCs/>
          <w:sz w:val="24"/>
          <w:szCs w:val="24"/>
          <w:lang w:eastAsia="cs-CZ"/>
        </w:rPr>
      </w:pPr>
      <w:r w:rsidRPr="00932248">
        <w:rPr>
          <w:rFonts w:ascii="Times New Roman" w:eastAsia="Times New Roman" w:hAnsi="Times New Roman" w:cs="Times New Roman"/>
          <w:b/>
          <w:bCs/>
          <w:sz w:val="24"/>
          <w:szCs w:val="24"/>
          <w:lang w:eastAsia="cs-CZ"/>
        </w:rPr>
        <w:t>1.</w:t>
      </w:r>
      <w:r w:rsidRPr="000A3B76">
        <w:rPr>
          <w:rFonts w:ascii="Times New Roman" w:eastAsia="Times New Roman" w:hAnsi="Times New Roman" w:cs="Times New Roman"/>
          <w:b/>
          <w:bCs/>
          <w:sz w:val="24"/>
          <w:szCs w:val="24"/>
          <w:lang w:eastAsia="cs-CZ"/>
        </w:rPr>
        <w:tab/>
      </w:r>
      <w:r w:rsidR="00091D05" w:rsidRPr="000A3B76">
        <w:rPr>
          <w:rFonts w:ascii="Times New Roman" w:eastAsia="Times New Roman" w:hAnsi="Times New Roman" w:cs="Times New Roman"/>
          <w:b/>
          <w:bCs/>
          <w:sz w:val="24"/>
          <w:szCs w:val="24"/>
          <w:lang w:eastAsia="cs-CZ"/>
        </w:rPr>
        <w:t xml:space="preserve">není </w:t>
      </w:r>
      <w:r w:rsidR="00826AE1">
        <w:rPr>
          <w:rFonts w:ascii="Times New Roman" w:eastAsia="Times New Roman" w:hAnsi="Times New Roman" w:cs="Times New Roman"/>
          <w:b/>
          <w:bCs/>
          <w:sz w:val="24"/>
          <w:szCs w:val="24"/>
          <w:lang w:eastAsia="cs-CZ"/>
        </w:rPr>
        <w:t xml:space="preserve">ovládána jinou účetní jednotkou podle zákona upravujícího účetnictví nebo zahraniční jednotkou s povinností vést účetnictví podle právních předpisů státu, podle jehož právních předpisů byla založena nebo zřízena, </w:t>
      </w:r>
      <w:r w:rsidR="00101CC9">
        <w:rPr>
          <w:rFonts w:ascii="Times New Roman" w:eastAsia="Times New Roman" w:hAnsi="Times New Roman" w:cs="Times New Roman"/>
          <w:b/>
          <w:bCs/>
          <w:sz w:val="24"/>
          <w:szCs w:val="24"/>
          <w:lang w:eastAsia="cs-CZ"/>
        </w:rPr>
        <w:t>a</w:t>
      </w:r>
    </w:p>
    <w:p w14:paraId="5E164362" w14:textId="77777777" w:rsidR="00091D05" w:rsidRPr="000A3B76" w:rsidRDefault="00932248" w:rsidP="00932248">
      <w:pPr>
        <w:tabs>
          <w:tab w:val="left" w:pos="357"/>
        </w:tabs>
        <w:spacing w:after="0" w:line="240" w:lineRule="auto"/>
        <w:ind w:left="714" w:hanging="357"/>
        <w:jc w:val="both"/>
        <w:rPr>
          <w:rFonts w:ascii="Times New Roman" w:eastAsia="Times New Roman" w:hAnsi="Times New Roman" w:cs="Times New Roman"/>
          <w:b/>
          <w:bCs/>
          <w:sz w:val="24"/>
          <w:szCs w:val="24"/>
          <w:lang w:eastAsia="cs-CZ"/>
        </w:rPr>
      </w:pPr>
      <w:r w:rsidRPr="000A3B76">
        <w:rPr>
          <w:rFonts w:ascii="Times New Roman" w:eastAsia="Times New Roman" w:hAnsi="Times New Roman" w:cs="Times New Roman"/>
          <w:b/>
          <w:bCs/>
          <w:sz w:val="24"/>
          <w:szCs w:val="24"/>
          <w:lang w:eastAsia="cs-CZ"/>
        </w:rPr>
        <w:t>2.</w:t>
      </w:r>
      <w:r w:rsidRPr="000A3B76">
        <w:rPr>
          <w:rFonts w:ascii="Times New Roman" w:eastAsia="Times New Roman" w:hAnsi="Times New Roman" w:cs="Times New Roman"/>
          <w:b/>
          <w:bCs/>
          <w:sz w:val="24"/>
          <w:szCs w:val="24"/>
          <w:lang w:eastAsia="cs-CZ"/>
        </w:rPr>
        <w:tab/>
      </w:r>
      <w:r w:rsidR="00091D05" w:rsidRPr="000A3B76">
        <w:rPr>
          <w:rFonts w:ascii="Times New Roman" w:eastAsia="Times New Roman" w:hAnsi="Times New Roman" w:cs="Times New Roman"/>
          <w:b/>
          <w:bCs/>
          <w:sz w:val="24"/>
          <w:szCs w:val="24"/>
          <w:lang w:eastAsia="cs-CZ"/>
        </w:rPr>
        <w:t>je účetní jednotkou</w:t>
      </w:r>
      <w:r w:rsidR="00F16230">
        <w:rPr>
          <w:rFonts w:ascii="Times New Roman" w:eastAsia="Times New Roman" w:hAnsi="Times New Roman" w:cs="Times New Roman"/>
          <w:b/>
          <w:bCs/>
          <w:sz w:val="24"/>
          <w:szCs w:val="24"/>
          <w:lang w:eastAsia="cs-CZ"/>
        </w:rPr>
        <w:t xml:space="preserve"> podle zákona upravujícího účetnictví</w:t>
      </w:r>
      <w:r w:rsidR="00654784">
        <w:rPr>
          <w:rFonts w:ascii="Times New Roman" w:eastAsia="Times New Roman" w:hAnsi="Times New Roman" w:cs="Times New Roman"/>
          <w:b/>
          <w:bCs/>
          <w:sz w:val="24"/>
          <w:szCs w:val="24"/>
          <w:lang w:eastAsia="cs-CZ"/>
        </w:rPr>
        <w:t xml:space="preserve"> nebo zahraniční jednotkou s povinností vést účetnictví </w:t>
      </w:r>
      <w:r w:rsidR="00A83EF8">
        <w:rPr>
          <w:rFonts w:ascii="Times New Roman" w:eastAsia="Times New Roman" w:hAnsi="Times New Roman" w:cs="Times New Roman"/>
          <w:b/>
          <w:bCs/>
          <w:sz w:val="24"/>
          <w:szCs w:val="24"/>
          <w:lang w:eastAsia="cs-CZ"/>
        </w:rPr>
        <w:t xml:space="preserve">podle právních předpisů </w:t>
      </w:r>
      <w:r w:rsidR="00F16230">
        <w:rPr>
          <w:rFonts w:ascii="Times New Roman" w:eastAsia="Times New Roman" w:hAnsi="Times New Roman" w:cs="Times New Roman"/>
          <w:b/>
          <w:bCs/>
          <w:sz w:val="24"/>
          <w:szCs w:val="24"/>
          <w:lang w:eastAsia="cs-CZ"/>
        </w:rPr>
        <w:t>státu, podle jehož právních předpisů byla založena nebo zřízena</w:t>
      </w:r>
      <w:r w:rsidR="0000149D" w:rsidRPr="000A3B76">
        <w:rPr>
          <w:rFonts w:ascii="Times New Roman" w:eastAsia="Times New Roman" w:hAnsi="Times New Roman" w:cs="Times New Roman"/>
          <w:b/>
          <w:bCs/>
          <w:sz w:val="24"/>
          <w:szCs w:val="24"/>
          <w:lang w:eastAsia="cs-CZ"/>
        </w:rPr>
        <w:t>, a</w:t>
      </w:r>
    </w:p>
    <w:p w14:paraId="1723E59D" w14:textId="77777777" w:rsidR="00091D05" w:rsidRDefault="00091D05" w:rsidP="00932248">
      <w:pPr>
        <w:tabs>
          <w:tab w:val="left" w:pos="357"/>
        </w:tabs>
        <w:spacing w:after="0" w:line="240" w:lineRule="auto"/>
        <w:ind w:left="357" w:hanging="357"/>
        <w:jc w:val="both"/>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t xml:space="preserve">b) </w:t>
      </w:r>
      <w:r w:rsidR="0000149D">
        <w:rPr>
          <w:rFonts w:ascii="Times New Roman" w:eastAsia="Times New Roman" w:hAnsi="Times New Roman" w:cs="Times New Roman"/>
          <w:b/>
          <w:bCs/>
          <w:sz w:val="24"/>
          <w:szCs w:val="24"/>
          <w:lang w:eastAsia="cs-CZ"/>
        </w:rPr>
        <w:t>osob</w:t>
      </w:r>
      <w:r>
        <w:rPr>
          <w:rFonts w:ascii="Times New Roman" w:eastAsia="Times New Roman" w:hAnsi="Times New Roman" w:cs="Times New Roman"/>
          <w:b/>
          <w:bCs/>
          <w:sz w:val="24"/>
          <w:szCs w:val="24"/>
          <w:lang w:eastAsia="cs-CZ"/>
        </w:rPr>
        <w:t>y</w:t>
      </w:r>
      <w:r w:rsidR="0000149D">
        <w:rPr>
          <w:rFonts w:ascii="Times New Roman" w:eastAsia="Times New Roman" w:hAnsi="Times New Roman" w:cs="Times New Roman"/>
          <w:b/>
          <w:bCs/>
          <w:sz w:val="24"/>
          <w:szCs w:val="24"/>
          <w:lang w:eastAsia="cs-CZ"/>
        </w:rPr>
        <w:t>, kter</w:t>
      </w:r>
      <w:r>
        <w:rPr>
          <w:rFonts w:ascii="Times New Roman" w:eastAsia="Times New Roman" w:hAnsi="Times New Roman" w:cs="Times New Roman"/>
          <w:b/>
          <w:bCs/>
          <w:sz w:val="24"/>
          <w:szCs w:val="24"/>
          <w:lang w:eastAsia="cs-CZ"/>
        </w:rPr>
        <w:t>é</w:t>
      </w:r>
    </w:p>
    <w:p w14:paraId="572C77CC" w14:textId="77777777" w:rsidR="0000149D" w:rsidRDefault="00932248" w:rsidP="00932248">
      <w:pPr>
        <w:tabs>
          <w:tab w:val="left" w:pos="357"/>
        </w:tabs>
        <w:spacing w:after="0" w:line="240" w:lineRule="auto"/>
        <w:ind w:left="714" w:hanging="357"/>
        <w:jc w:val="both"/>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t>1.</w:t>
      </w:r>
      <w:r>
        <w:rPr>
          <w:rFonts w:ascii="Times New Roman" w:eastAsia="Times New Roman" w:hAnsi="Times New Roman" w:cs="Times New Roman"/>
          <w:b/>
          <w:bCs/>
          <w:sz w:val="24"/>
          <w:szCs w:val="24"/>
          <w:lang w:eastAsia="cs-CZ"/>
        </w:rPr>
        <w:tab/>
      </w:r>
      <w:r w:rsidR="0000149D">
        <w:rPr>
          <w:rFonts w:ascii="Times New Roman" w:eastAsia="Times New Roman" w:hAnsi="Times New Roman" w:cs="Times New Roman"/>
          <w:b/>
          <w:bCs/>
          <w:sz w:val="24"/>
          <w:szCs w:val="24"/>
          <w:lang w:eastAsia="cs-CZ"/>
        </w:rPr>
        <w:t xml:space="preserve">ovládající osoba </w:t>
      </w:r>
      <w:r w:rsidR="00091D05">
        <w:rPr>
          <w:rFonts w:ascii="Times New Roman" w:eastAsia="Times New Roman" w:hAnsi="Times New Roman" w:cs="Times New Roman"/>
          <w:b/>
          <w:bCs/>
          <w:sz w:val="24"/>
          <w:szCs w:val="24"/>
          <w:lang w:eastAsia="cs-CZ"/>
        </w:rPr>
        <w:t xml:space="preserve">uvedená v písmeni a) </w:t>
      </w:r>
      <w:r w:rsidR="0000149D">
        <w:rPr>
          <w:rFonts w:ascii="Times New Roman" w:eastAsia="Times New Roman" w:hAnsi="Times New Roman" w:cs="Times New Roman"/>
          <w:b/>
          <w:bCs/>
          <w:sz w:val="24"/>
          <w:szCs w:val="24"/>
          <w:lang w:eastAsia="cs-CZ"/>
        </w:rPr>
        <w:t>ovládá sama nebo společně s jinou osobou,</w:t>
      </w:r>
      <w:r w:rsidR="00091D05">
        <w:rPr>
          <w:rFonts w:ascii="Times New Roman" w:eastAsia="Times New Roman" w:hAnsi="Times New Roman" w:cs="Times New Roman"/>
          <w:b/>
          <w:bCs/>
          <w:sz w:val="24"/>
          <w:szCs w:val="24"/>
          <w:lang w:eastAsia="cs-CZ"/>
        </w:rPr>
        <w:t xml:space="preserve"> a</w:t>
      </w:r>
    </w:p>
    <w:p w14:paraId="5FFCBD0D" w14:textId="77777777" w:rsidR="00985D11" w:rsidRDefault="00932248" w:rsidP="00932248">
      <w:pPr>
        <w:tabs>
          <w:tab w:val="left" w:pos="357"/>
        </w:tabs>
        <w:spacing w:after="0" w:line="240" w:lineRule="auto"/>
        <w:ind w:left="714" w:hanging="357"/>
        <w:jc w:val="both"/>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t>2.</w:t>
      </w:r>
      <w:r>
        <w:rPr>
          <w:rFonts w:ascii="Times New Roman" w:eastAsia="Times New Roman" w:hAnsi="Times New Roman" w:cs="Times New Roman"/>
          <w:b/>
          <w:bCs/>
          <w:sz w:val="24"/>
          <w:szCs w:val="24"/>
          <w:lang w:eastAsia="cs-CZ"/>
        </w:rPr>
        <w:tab/>
      </w:r>
      <w:r w:rsidR="00091D05">
        <w:rPr>
          <w:rFonts w:ascii="Times New Roman" w:eastAsia="Times New Roman" w:hAnsi="Times New Roman" w:cs="Times New Roman"/>
          <w:b/>
          <w:bCs/>
          <w:sz w:val="24"/>
          <w:szCs w:val="24"/>
          <w:lang w:eastAsia="cs-CZ"/>
        </w:rPr>
        <w:t>jsou účetní jednotkou</w:t>
      </w:r>
      <w:r w:rsidR="00C9572E" w:rsidRPr="00C9572E">
        <w:rPr>
          <w:rFonts w:ascii="Times New Roman" w:eastAsia="Times New Roman" w:hAnsi="Times New Roman" w:cs="Times New Roman"/>
          <w:b/>
          <w:bCs/>
          <w:sz w:val="24"/>
          <w:szCs w:val="24"/>
          <w:lang w:eastAsia="cs-CZ"/>
        </w:rPr>
        <w:t xml:space="preserve"> </w:t>
      </w:r>
      <w:r w:rsidR="00C9572E">
        <w:rPr>
          <w:rFonts w:ascii="Times New Roman" w:eastAsia="Times New Roman" w:hAnsi="Times New Roman" w:cs="Times New Roman"/>
          <w:b/>
          <w:bCs/>
          <w:sz w:val="24"/>
          <w:szCs w:val="24"/>
          <w:lang w:eastAsia="cs-CZ"/>
        </w:rPr>
        <w:t>podle zákona upravujícího účetnictví</w:t>
      </w:r>
      <w:r w:rsidR="00A83EF8">
        <w:rPr>
          <w:rFonts w:ascii="Times New Roman" w:eastAsia="Times New Roman" w:hAnsi="Times New Roman" w:cs="Times New Roman"/>
          <w:b/>
          <w:bCs/>
          <w:sz w:val="24"/>
          <w:szCs w:val="24"/>
          <w:lang w:eastAsia="cs-CZ"/>
        </w:rPr>
        <w:t xml:space="preserve"> nebo zahraniční jednotkou s povinností vést účetnictví podle právních předpisů </w:t>
      </w:r>
      <w:r w:rsidR="00C9572E">
        <w:rPr>
          <w:rFonts w:ascii="Times New Roman" w:eastAsia="Times New Roman" w:hAnsi="Times New Roman" w:cs="Times New Roman"/>
          <w:b/>
          <w:bCs/>
          <w:sz w:val="24"/>
          <w:szCs w:val="24"/>
          <w:lang w:eastAsia="cs-CZ"/>
        </w:rPr>
        <w:t>státu, podle jehož právních předpisů byla založena nebo zřízena</w:t>
      </w:r>
      <w:r w:rsidR="00091D05">
        <w:rPr>
          <w:rFonts w:ascii="Times New Roman" w:eastAsia="Times New Roman" w:hAnsi="Times New Roman" w:cs="Times New Roman"/>
          <w:b/>
          <w:bCs/>
          <w:sz w:val="24"/>
          <w:szCs w:val="24"/>
          <w:lang w:eastAsia="cs-CZ"/>
        </w:rPr>
        <w:t>.</w:t>
      </w:r>
    </w:p>
    <w:p w14:paraId="7DED83CB" w14:textId="77777777" w:rsidR="00985D11" w:rsidRDefault="00985D11" w:rsidP="00CA72E8">
      <w:pPr>
        <w:spacing w:before="120" w:after="120" w:line="240" w:lineRule="auto"/>
        <w:ind w:firstLine="425"/>
        <w:jc w:val="both"/>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t xml:space="preserve">(2) </w:t>
      </w:r>
      <w:r w:rsidRPr="00CA72E8">
        <w:rPr>
          <w:rFonts w:ascii="Times New Roman" w:eastAsia="Times New Roman" w:hAnsi="Times New Roman" w:cs="Times New Roman"/>
          <w:b/>
          <w:bCs/>
          <w:sz w:val="24"/>
          <w:szCs w:val="24"/>
          <w:lang w:eastAsia="cs-CZ"/>
        </w:rPr>
        <w:t xml:space="preserve">Společným ovládáním </w:t>
      </w:r>
      <w:r w:rsidR="00AF5B84">
        <w:rPr>
          <w:rFonts w:ascii="Times New Roman" w:eastAsia="Times New Roman" w:hAnsi="Times New Roman" w:cs="Times New Roman"/>
          <w:b/>
          <w:bCs/>
          <w:sz w:val="24"/>
          <w:szCs w:val="24"/>
          <w:lang w:eastAsia="cs-CZ"/>
        </w:rPr>
        <w:t>se pro účely odpočtu na podporu výzkumu a vývoje rozumí</w:t>
      </w:r>
      <w:r w:rsidRPr="00CA72E8">
        <w:rPr>
          <w:rFonts w:ascii="Times New Roman" w:eastAsia="Times New Roman" w:hAnsi="Times New Roman" w:cs="Times New Roman"/>
          <w:b/>
          <w:bCs/>
          <w:sz w:val="24"/>
          <w:szCs w:val="24"/>
          <w:lang w:eastAsia="cs-CZ"/>
        </w:rPr>
        <w:t xml:space="preserve"> ovládání na základě smlouvy, podle které se pro rozhodování vyžaduje jednomyslná shoda.</w:t>
      </w:r>
    </w:p>
    <w:p w14:paraId="1BE60E6A" w14:textId="77777777" w:rsidR="0056099F" w:rsidRDefault="0056099F" w:rsidP="0056099F">
      <w:pPr>
        <w:pStyle w:val="Dvodovzprva"/>
        <w:ind w:firstLine="0"/>
        <w:rPr>
          <w:u w:val="single"/>
        </w:rPr>
      </w:pPr>
      <w:r w:rsidRPr="00CA593F">
        <w:rPr>
          <w:u w:val="single"/>
        </w:rPr>
        <w:t>K </w:t>
      </w:r>
      <w:r>
        <w:rPr>
          <w:u w:val="single"/>
        </w:rPr>
        <w:t>§ 34aa</w:t>
      </w:r>
    </w:p>
    <w:p w14:paraId="63C3C229" w14:textId="77777777" w:rsidR="005E409A" w:rsidRPr="00CA593F" w:rsidRDefault="005E409A" w:rsidP="0056099F">
      <w:pPr>
        <w:pStyle w:val="Dvodovzprva"/>
        <w:ind w:firstLine="0"/>
        <w:rPr>
          <w:u w:val="single"/>
        </w:rPr>
      </w:pPr>
      <w:r>
        <w:rPr>
          <w:u w:val="single"/>
        </w:rPr>
        <w:t>K odst. 1</w:t>
      </w:r>
    </w:p>
    <w:p w14:paraId="67FC8DF0" w14:textId="77777777" w:rsidR="00672C59" w:rsidRDefault="00672C59" w:rsidP="00672C59">
      <w:pPr>
        <w:pStyle w:val="Dvodovzprva"/>
        <w:ind w:firstLine="0"/>
      </w:pPr>
      <w:r>
        <w:t xml:space="preserve">Navrhované ustanovení navazuje na zavedení absolutního limitu pro odpočet na podporu výzkumu a vývoje a </w:t>
      </w:r>
      <w:r w:rsidR="0070461A">
        <w:t xml:space="preserve">na </w:t>
      </w:r>
      <w:r>
        <w:t xml:space="preserve">pravidlo, podle kterého se tento limit uplatní nejen ve vztahu k jednotlivým poplatníkům, ale též k uskupení </w:t>
      </w:r>
      <w:r w:rsidR="00927350">
        <w:t>osob</w:t>
      </w:r>
      <w:r>
        <w:t xml:space="preserve">, </w:t>
      </w:r>
      <w:r w:rsidR="00927350">
        <w:t>které</w:t>
      </w:r>
      <w:r>
        <w:t xml:space="preserve"> jsou navzájem propojen</w:t>
      </w:r>
      <w:r w:rsidR="00927350">
        <w:t>y</w:t>
      </w:r>
      <w:r>
        <w:t xml:space="preserve"> takovým způsobem, který by umožňoval účelové </w:t>
      </w:r>
      <w:r w:rsidR="00927350">
        <w:t xml:space="preserve">vyčleňování výzkumných aktivit </w:t>
      </w:r>
      <w:r>
        <w:t>s cílem dosáhnout odpočtu na podporu výzkumu a vývoje</w:t>
      </w:r>
      <w:r w:rsidR="00927350">
        <w:t xml:space="preserve"> u vícero poplatníků, které by v souhrnu dosahovaly takové výše</w:t>
      </w:r>
      <w:r>
        <w:t>,</w:t>
      </w:r>
      <w:r w:rsidR="00927350">
        <w:t xml:space="preserve"> </w:t>
      </w:r>
      <w:r w:rsidR="0070461A">
        <w:t>v jaké</w:t>
      </w:r>
      <w:r>
        <w:t xml:space="preserve"> by </w:t>
      </w:r>
      <w:r w:rsidR="00927350">
        <w:t>jednomu</w:t>
      </w:r>
      <w:r>
        <w:t xml:space="preserve"> poplatníkovi </w:t>
      </w:r>
      <w:r w:rsidR="0070461A">
        <w:t xml:space="preserve">odpočet </w:t>
      </w:r>
      <w:r>
        <w:t>nemohl vzniknout, protože by překročil</w:t>
      </w:r>
      <w:r w:rsidR="00927350">
        <w:t xml:space="preserve"> navrhovaný limit</w:t>
      </w:r>
      <w:r>
        <w:t>.</w:t>
      </w:r>
    </w:p>
    <w:p w14:paraId="5EDE115E" w14:textId="273642EA" w:rsidR="007D0846" w:rsidRDefault="003D64A3" w:rsidP="00672C59">
      <w:pPr>
        <w:pStyle w:val="Dvodovzprva"/>
        <w:ind w:firstLine="0"/>
      </w:pPr>
      <w:r>
        <w:lastRenderedPageBreak/>
        <w:t>Za tímto účelem se zavádí pojem „odpočtový celek“. Terminologie použit</w:t>
      </w:r>
      <w:r w:rsidR="00B00004">
        <w:t>á</w:t>
      </w:r>
      <w:r>
        <w:t xml:space="preserve"> pro vymezení odpočtového celku vychází </w:t>
      </w:r>
      <w:r w:rsidR="00B00004">
        <w:t>z</w:t>
      </w:r>
      <w:r>
        <w:t xml:space="preserve"> terminologi</w:t>
      </w:r>
      <w:r w:rsidR="00B00004">
        <w:t>e</w:t>
      </w:r>
      <w:r>
        <w:t xml:space="preserve"> zákona o obchodních korporacích</w:t>
      </w:r>
      <w:r w:rsidR="00B00004">
        <w:t xml:space="preserve"> (ze kterého vychází již dnes např. i § 23 odst. 7 písm. b) bod 3</w:t>
      </w:r>
      <w:r w:rsidR="00826C08">
        <w:t xml:space="preserve"> zákona o daních z příj</w:t>
      </w:r>
      <w:r w:rsidR="00826C08" w:rsidRPr="000A485B">
        <w:t>mů</w:t>
      </w:r>
      <w:r w:rsidR="00B00004" w:rsidRPr="000A485B">
        <w:t>)</w:t>
      </w:r>
      <w:r w:rsidRPr="000A485B">
        <w:t>.</w:t>
      </w:r>
      <w:r>
        <w:t xml:space="preserve"> </w:t>
      </w:r>
      <w:r w:rsidR="00B00004">
        <w:t>Ustanovení proto p</w:t>
      </w:r>
      <w:r>
        <w:t>oužívá pojmy „ovládající osoba“ a „ovládaná osoba“</w:t>
      </w:r>
      <w:r w:rsidR="00854690">
        <w:t xml:space="preserve">. </w:t>
      </w:r>
      <w:r w:rsidR="004F6658">
        <w:t xml:space="preserve">Odpočtový celek je </w:t>
      </w:r>
      <w:r w:rsidR="00B00004">
        <w:t>pak</w:t>
      </w:r>
      <w:r w:rsidR="004F6658">
        <w:t xml:space="preserve"> souborem osob, </w:t>
      </w:r>
      <w:r w:rsidR="00B00004">
        <w:t>které</w:t>
      </w:r>
      <w:r w:rsidR="00E70ABF" w:rsidRPr="00E70ABF">
        <w:t xml:space="preserve"> </w:t>
      </w:r>
      <w:r w:rsidR="00E70ABF">
        <w:t>jsou propojeny ovládáním, které vykonává jedna ovládající osoba</w:t>
      </w:r>
      <w:r w:rsidR="00865116">
        <w:t xml:space="preserve"> (písmeno a))</w:t>
      </w:r>
      <w:r w:rsidR="007D0846">
        <w:t>.</w:t>
      </w:r>
      <w:r w:rsidR="00B53BC8">
        <w:t xml:space="preserve"> Tento celek tedy zahrnuje jednu ovládající osobu</w:t>
      </w:r>
      <w:r w:rsidR="004200DB">
        <w:t xml:space="preserve"> a osoby, která tato ovládající osoba ovládá, přímo </w:t>
      </w:r>
      <w:r w:rsidR="00286BB7">
        <w:t>nebo</w:t>
      </w:r>
      <w:r w:rsidR="004200DB">
        <w:t xml:space="preserve"> nepřímo (tj. prostřednictvím jiné osoby, kterou ovládá)</w:t>
      </w:r>
      <w:r w:rsidR="00AC53F7">
        <w:t>,</w:t>
      </w:r>
      <w:r w:rsidR="00B53BC8">
        <w:t xml:space="preserve"> </w:t>
      </w:r>
      <w:r w:rsidR="00286BB7">
        <w:t>sama i společně s jinou osobou (ke společnému ovládání viz odstavec 2).</w:t>
      </w:r>
      <w:r w:rsidR="00E70ABF">
        <w:t xml:space="preserve"> </w:t>
      </w:r>
      <w:r w:rsidR="002A538F">
        <w:t>Současně tyto osoby (ovládající nebo ovládané), aby se staly součástí celku, musí být českou účetní jednotkou (tj. účetní jednotkou vymezenou v § 1 zákona o účetnictví) nebo zahraniční obdobou české účetní jednotky (tj.</w:t>
      </w:r>
      <w:r w:rsidR="006402A0">
        <w:t> </w:t>
      </w:r>
      <w:r w:rsidR="002A538F">
        <w:t>zahraniční jednotkou, která je povinna vést účetnictví podle právních předpisů státu, podle jehož právních předpisů byla založena nebo zřízena – viz písm. a) bod 2 a písm. b) bod 2 tohoto ustanovení).</w:t>
      </w:r>
    </w:p>
    <w:p w14:paraId="084D338B" w14:textId="02BB610B" w:rsidR="002A538F" w:rsidRDefault="002A538F" w:rsidP="00672C59">
      <w:pPr>
        <w:pStyle w:val="Dvodovzprva"/>
        <w:ind w:firstLine="0"/>
      </w:pPr>
      <w:r>
        <w:t>Cílem vymezení ovládající osoby v § 34aa odst. 1 písm. a) bod 1 je určit osobu, která je v</w:t>
      </w:r>
      <w:r w:rsidR="00146A42">
        <w:t> </w:t>
      </w:r>
      <w:r>
        <w:t>hierarchii uskupení (odpočtového celku) postavená nejvýše. Proto, aby osoba byla ovládající osobou podle § 34aa odst. 1 písm. a), nesmí být ovládána jinou osobou, ledaže ji ovládá osoba, která není účetní jednotkou</w:t>
      </w:r>
      <w:r w:rsidR="00883A49">
        <w:t xml:space="preserve"> (typicky půjde o fyzickou osobu)</w:t>
      </w:r>
      <w:r>
        <w:t xml:space="preserve">. V takovém případě (pokud ovládající osobu ovládá osoba, která není účetní jednotkou) se bude pro účely určení odpočtového celku stále jednat o ovládající osobu podle § 34aa odst. 1 písm. a) bod 1 (přestože je ovládána). To je v návrhu § 34aa odst. 1 písm. a) bodu 1 vyjádřeno tím, že „ovládající osoba“ nesmí být ovládána „jinou českou účetní jednotkou“ nebo „zahraniční účetní jednotkou“. Pokud by bylo řečeno pouze to, že ovládající osoba nesmí být „ovládanou osobou“, byly by z pojmu „ovládající osoba“ vyloučeny též osoby, v nichž rozhodující vliv vykonávají např. fyzické osoby, které nejsou účetní jednotkou, jelikož i tento vztah naplní kritéria ovládání. </w:t>
      </w:r>
    </w:p>
    <w:p w14:paraId="1FBB1A47" w14:textId="77777777" w:rsidR="00E52154" w:rsidRDefault="00854690" w:rsidP="00672C59">
      <w:pPr>
        <w:pStyle w:val="Dvodovzprva"/>
        <w:ind w:firstLine="0"/>
      </w:pPr>
      <w:r>
        <w:t xml:space="preserve">Okruh osob, které </w:t>
      </w:r>
      <w:r w:rsidR="00B75A51">
        <w:t>jsou součástí odpočtového celku</w:t>
      </w:r>
      <w:r w:rsidR="00D83DDA">
        <w:t>,</w:t>
      </w:r>
      <w:r w:rsidR="00B75A51">
        <w:t xml:space="preserve"> v první řad</w:t>
      </w:r>
      <w:r w:rsidR="00F62655">
        <w:t>ě</w:t>
      </w:r>
      <w:r w:rsidR="00B75A51">
        <w:t xml:space="preserve"> </w:t>
      </w:r>
      <w:r w:rsidR="004F6658">
        <w:t>kopíruje</w:t>
      </w:r>
      <w:r w:rsidR="00B75A51">
        <w:t xml:space="preserve"> </w:t>
      </w:r>
      <w:r>
        <w:t>okruh osob, do</w:t>
      </w:r>
      <w:r w:rsidR="005633A1">
        <w:t> </w:t>
      </w:r>
      <w:r>
        <w:t>kterého spadají osoby, které jsou součástí skupiny podle zákona upravujícího účetnictví</w:t>
      </w:r>
      <w:r w:rsidR="00F62655">
        <w:t xml:space="preserve"> (viz § 1c zákona o účetnictví)</w:t>
      </w:r>
      <w:r>
        <w:t xml:space="preserve">, </w:t>
      </w:r>
      <w:r w:rsidR="00BA0C54">
        <w:t xml:space="preserve">a do kterého dále spadají </w:t>
      </w:r>
      <w:r w:rsidR="003336ED">
        <w:t xml:space="preserve">společně ovládané </w:t>
      </w:r>
      <w:r w:rsidR="00BA0C54">
        <w:t>osoby</w:t>
      </w:r>
      <w:r w:rsidR="00921D44">
        <w:t xml:space="preserve"> (tj. joint ventures). </w:t>
      </w:r>
      <w:r w:rsidR="00B75A51">
        <w:t>Současně však pojem odpočtový celek zahrnuje též okruh osob</w:t>
      </w:r>
      <w:r>
        <w:t>, kter</w:t>
      </w:r>
      <w:r w:rsidR="00B75A51">
        <w:t>é</w:t>
      </w:r>
      <w:r>
        <w:t xml:space="preserve"> by tvořil</w:t>
      </w:r>
      <w:r w:rsidR="004F6658">
        <w:t>y</w:t>
      </w:r>
      <w:r>
        <w:t xml:space="preserve"> </w:t>
      </w:r>
      <w:r w:rsidR="004910DE">
        <w:t xml:space="preserve">zahraniční obdobu </w:t>
      </w:r>
      <w:r>
        <w:t>skupin</w:t>
      </w:r>
      <w:r w:rsidR="004910DE">
        <w:t>y</w:t>
      </w:r>
      <w:r>
        <w:t xml:space="preserve"> účetních jednotek a </w:t>
      </w:r>
      <w:r w:rsidR="004910DE">
        <w:t xml:space="preserve">zahraniční obdobu </w:t>
      </w:r>
      <w:r w:rsidR="003336ED">
        <w:t>společně ovládaných osob</w:t>
      </w:r>
      <w:r>
        <w:t xml:space="preserve">, pokud by všechny </w:t>
      </w:r>
      <w:r w:rsidR="004F6658">
        <w:t xml:space="preserve">tyto osoby byly </w:t>
      </w:r>
      <w:r>
        <w:t>českými účetními jednotkami</w:t>
      </w:r>
      <w:r w:rsidR="004F6658">
        <w:t xml:space="preserve"> podle zákona </w:t>
      </w:r>
      <w:r w:rsidR="004910DE">
        <w:t>o</w:t>
      </w:r>
      <w:r w:rsidR="00B75A51">
        <w:t xml:space="preserve"> účetnictví</w:t>
      </w:r>
      <w:r>
        <w:t>. Jinými slovy odpočtový celek zahrnuje též uskupení, kter</w:t>
      </w:r>
      <w:r w:rsidR="0034157D">
        <w:t>é</w:t>
      </w:r>
      <w:r>
        <w:t xml:space="preserve"> </w:t>
      </w:r>
      <w:r w:rsidR="0034157D">
        <w:t>je</w:t>
      </w:r>
      <w:r>
        <w:t xml:space="preserve"> skupině účetních jednotek podobn</w:t>
      </w:r>
      <w:r w:rsidR="0034157D">
        <w:t>é</w:t>
      </w:r>
      <w:r>
        <w:t>,</w:t>
      </w:r>
      <w:r w:rsidR="004F6658">
        <w:t xml:space="preserve"> ale touto skupinou </w:t>
      </w:r>
      <w:r w:rsidR="0034157D">
        <w:t>není</w:t>
      </w:r>
      <w:r w:rsidR="004F6658">
        <w:t>, protože součástí tohoto uskupení</w:t>
      </w:r>
      <w:r>
        <w:t xml:space="preserve"> jsou zahraniční jednotky, </w:t>
      </w:r>
      <w:r w:rsidR="004F6658">
        <w:t>které</w:t>
      </w:r>
      <w:r>
        <w:t xml:space="preserve"> nejsou účetními jednotkami ve smyslu zákona o účetnictví. Účetními jednotkami podle zákona o účetnictví jsou totiž pouze taxativně vyjmenované jednotky uvedené v § 1 odst. 2 zákona o</w:t>
      </w:r>
      <w:r w:rsidR="005633A1">
        <w:t> </w:t>
      </w:r>
      <w:r>
        <w:t>účetnictví.</w:t>
      </w:r>
      <w:r w:rsidR="00BF54A1">
        <w:t xml:space="preserve"> Účetními jednotkami tak např. nejsou </w:t>
      </w:r>
      <w:r w:rsidR="00BF54A1" w:rsidRPr="00BF54A1">
        <w:t>zahraniční právnické osoby a</w:t>
      </w:r>
      <w:r w:rsidR="0034157D">
        <w:t> </w:t>
      </w:r>
      <w:r w:rsidR="00BF54A1" w:rsidRPr="00BF54A1">
        <w:t>zahraniční jednotky</w:t>
      </w:r>
      <w:r w:rsidR="00BF54A1">
        <w:t xml:space="preserve">, které </w:t>
      </w:r>
      <w:r w:rsidR="00BF54A1" w:rsidRPr="00BF54A1">
        <w:t xml:space="preserve">na území České republiky </w:t>
      </w:r>
      <w:r w:rsidR="00BF54A1">
        <w:t>ne</w:t>
      </w:r>
      <w:r w:rsidR="00BF54A1" w:rsidRPr="00BF54A1">
        <w:t xml:space="preserve">podnikají nebo </w:t>
      </w:r>
      <w:r w:rsidR="00BF54A1">
        <w:t>ne</w:t>
      </w:r>
      <w:r w:rsidR="00BF54A1" w:rsidRPr="00BF54A1">
        <w:t>provozují jinou činnost podle zvláštních právních předpisů</w:t>
      </w:r>
      <w:r w:rsidR="00BF54A1">
        <w:t xml:space="preserve"> (viz § 1 odst. 2 písm. b) zákona o účetnictví). Tyto osoby je však zapotřebí </w:t>
      </w:r>
      <w:r w:rsidR="003336ED">
        <w:t xml:space="preserve">zohlednit pro účely určení </w:t>
      </w:r>
      <w:r w:rsidR="00BF54A1">
        <w:t>odpočtového celku</w:t>
      </w:r>
      <w:r w:rsidR="00914151">
        <w:t xml:space="preserve">, </w:t>
      </w:r>
      <w:r w:rsidR="003336ED">
        <w:t>přestože sam</w:t>
      </w:r>
      <w:r w:rsidR="009A0ABB">
        <w:t>y</w:t>
      </w:r>
      <w:r w:rsidR="003336ED">
        <w:t xml:space="preserve"> nebudou uplatňovat odpočet, protože na území České republiky nevykonávají žádnou činnost</w:t>
      </w:r>
      <w:r w:rsidR="00914151">
        <w:t>,</w:t>
      </w:r>
      <w:r w:rsidR="003336ED">
        <w:t xml:space="preserve"> která by</w:t>
      </w:r>
      <w:r w:rsidR="008B6BD1">
        <w:t xml:space="preserve"> generovala příjmy</w:t>
      </w:r>
      <w:r w:rsidR="003336ED">
        <w:t xml:space="preserve"> </w:t>
      </w:r>
      <w:r w:rsidR="008B6BD1">
        <w:t>zdaňované</w:t>
      </w:r>
      <w:r w:rsidR="003336ED">
        <w:t xml:space="preserve"> na základě zákona o daních z příjmů. Důvodem pro takto široké vymezení odpočtového celku je potřeba určit propojení jednotlivých entit v případě, že „nejvyšší mateřská účetní jednotka“ (tj. ovládající osoba podle odst. 1 písm. a) navrhovaného ustanovení) se nachází v zahraničí a v České republice má ovládané osoby, popř. joint ventures.</w:t>
      </w:r>
      <w:r w:rsidR="00967BBD">
        <w:t xml:space="preserve"> </w:t>
      </w:r>
    </w:p>
    <w:p w14:paraId="0354999D" w14:textId="435E5A19" w:rsidR="008B6BD1" w:rsidRDefault="008B6BD1" w:rsidP="00672C59">
      <w:pPr>
        <w:pStyle w:val="Dvodovzprva"/>
        <w:ind w:firstLine="0"/>
      </w:pPr>
      <w:r>
        <w:t xml:space="preserve">Odpočtový celek </w:t>
      </w:r>
      <w:r w:rsidR="001E42BD">
        <w:t xml:space="preserve">tedy </w:t>
      </w:r>
      <w:r>
        <w:t xml:space="preserve">zahrnuje </w:t>
      </w:r>
      <w:r w:rsidR="001E42BD">
        <w:t>celek</w:t>
      </w:r>
      <w:r>
        <w:t xml:space="preserve">, </w:t>
      </w:r>
      <w:r w:rsidR="001E42BD">
        <w:t>jehož</w:t>
      </w:r>
      <w:r>
        <w:t xml:space="preserve"> ovládající osoba podle odst. 1 písm. a) (tj.</w:t>
      </w:r>
      <w:r w:rsidR="00666675">
        <w:t> </w:t>
      </w:r>
      <w:r>
        <w:t>„nejvýše postavená mateřská jednotka“) je</w:t>
      </w:r>
    </w:p>
    <w:p w14:paraId="5F95C193" w14:textId="77777777" w:rsidR="008B6BD1" w:rsidRDefault="008B6BD1" w:rsidP="00B23B48">
      <w:pPr>
        <w:pStyle w:val="Dvodovzprva"/>
        <w:numPr>
          <w:ilvl w:val="0"/>
          <w:numId w:val="40"/>
        </w:numPr>
      </w:pPr>
      <w:r>
        <w:t>účetní jednotkou podle zákona o účetnictví (česká nejvýše postavená mateřská jednotka) a ovládá jiné osoby, bez ohledu na to, zda jsou účetními jednotkami podle zákona o</w:t>
      </w:r>
      <w:r w:rsidR="00666675">
        <w:t> </w:t>
      </w:r>
      <w:r>
        <w:t>účetnictví</w:t>
      </w:r>
      <w:r w:rsidR="00B0441B">
        <w:t>,</w:t>
      </w:r>
      <w:r>
        <w:t xml:space="preserve"> nebo zahraničními jednotkami, ale i</w:t>
      </w:r>
    </w:p>
    <w:p w14:paraId="0F2FFE52" w14:textId="5EA0CFAD" w:rsidR="008B6BD1" w:rsidRDefault="008B6BD1" w:rsidP="00B23B48">
      <w:pPr>
        <w:pStyle w:val="Dvodovzprva"/>
        <w:numPr>
          <w:ilvl w:val="0"/>
          <w:numId w:val="40"/>
        </w:numPr>
      </w:pPr>
      <w:r>
        <w:t>zahraniční jednotkou, která má povinnost vést účetnictví podle právních předpisů státu, podle jehož předpisů je založena (zahraniční nejvyšší mateřská jednotka)</w:t>
      </w:r>
      <w:r w:rsidR="00B0441B">
        <w:t>,</w:t>
      </w:r>
      <w:r w:rsidR="006D100A">
        <w:t xml:space="preserve"> a ovládá jiné </w:t>
      </w:r>
      <w:r w:rsidR="006D100A">
        <w:lastRenderedPageBreak/>
        <w:t>osoby, i v tomto případě bez ohledu na to, zda jsou účetními jednotkami podle zákona o</w:t>
      </w:r>
      <w:r w:rsidR="00666675">
        <w:t> </w:t>
      </w:r>
      <w:r w:rsidR="006D100A">
        <w:t>účetnictví</w:t>
      </w:r>
      <w:r w:rsidR="00E23895">
        <w:t>,</w:t>
      </w:r>
      <w:r w:rsidR="006D100A">
        <w:t xml:space="preserve"> nebo zahraničními jednotkami</w:t>
      </w:r>
      <w:r w:rsidR="00B2003E">
        <w:t xml:space="preserve">. </w:t>
      </w:r>
      <w:r w:rsidR="001E42BD">
        <w:t>Nicméně f</w:t>
      </w:r>
      <w:r w:rsidR="00B2003E">
        <w:t>akticky k</w:t>
      </w:r>
      <w:r w:rsidR="001E42BD">
        <w:t> posouzení dosažení</w:t>
      </w:r>
      <w:r w:rsidR="00B2003E">
        <w:t xml:space="preserve"> limitu za odpočtový celek (v tom smyslu, že </w:t>
      </w:r>
      <w:r w:rsidR="007506BC">
        <w:t>poplatník bude muset při vzniku svého o</w:t>
      </w:r>
      <w:r w:rsidR="00E407C3">
        <w:t>d</w:t>
      </w:r>
      <w:r w:rsidR="007506BC">
        <w:t xml:space="preserve">počtu </w:t>
      </w:r>
      <w:r w:rsidR="00B2003E">
        <w:t>zohlednit odpočt</w:t>
      </w:r>
      <w:r w:rsidR="007426D0">
        <w:t>y</w:t>
      </w:r>
      <w:r w:rsidR="00B2003E">
        <w:t xml:space="preserve"> u</w:t>
      </w:r>
      <w:r w:rsidR="007426D0">
        <w:t> </w:t>
      </w:r>
      <w:r w:rsidR="00B2003E">
        <w:t>jiných poplatníků z</w:t>
      </w:r>
      <w:r w:rsidR="00EE1631">
        <w:t xml:space="preserve"> téhož </w:t>
      </w:r>
      <w:r w:rsidR="00B2003E">
        <w:t xml:space="preserve">odpočtového celku) dojde však pouze v případě, že </w:t>
      </w:r>
      <w:r w:rsidR="006935B8">
        <w:t xml:space="preserve">v rámci </w:t>
      </w:r>
      <w:r w:rsidR="00B2003E">
        <w:t xml:space="preserve">odpočtového celku budou alespoň dva poplatníci, kteří </w:t>
      </w:r>
      <w:r w:rsidR="006935B8">
        <w:t>budou provádět výzkum a vývoj</w:t>
      </w:r>
      <w:r w:rsidR="00E407C3">
        <w:t xml:space="preserve"> a</w:t>
      </w:r>
      <w:r w:rsidR="006935B8">
        <w:t xml:space="preserve"> vynakládat na tyto účely výdaje</w:t>
      </w:r>
      <w:r w:rsidR="00CB3949">
        <w:t xml:space="preserve"> zahrnované do odpočtu</w:t>
      </w:r>
      <w:r w:rsidR="00E407C3">
        <w:t>,</w:t>
      </w:r>
      <w:r w:rsidR="006935B8">
        <w:t xml:space="preserve"> </w:t>
      </w:r>
      <w:r w:rsidR="004043B6">
        <w:t xml:space="preserve">které </w:t>
      </w:r>
      <w:r w:rsidR="006935B8">
        <w:t xml:space="preserve">následně </w:t>
      </w:r>
      <w:r w:rsidR="004043B6">
        <w:t>budou chtít</w:t>
      </w:r>
      <w:r w:rsidR="006935B8">
        <w:t xml:space="preserve"> </w:t>
      </w:r>
      <w:r w:rsidR="00B2003E">
        <w:t>uplat</w:t>
      </w:r>
      <w:r w:rsidR="004043B6">
        <w:t xml:space="preserve">nit </w:t>
      </w:r>
      <w:r w:rsidR="00857565">
        <w:t>v rámci</w:t>
      </w:r>
      <w:r w:rsidR="006935B8" w:rsidRPr="006935B8">
        <w:t xml:space="preserve"> </w:t>
      </w:r>
      <w:r w:rsidR="006935B8">
        <w:t>odpočt</w:t>
      </w:r>
      <w:r w:rsidR="00857565">
        <w:t>u</w:t>
      </w:r>
      <w:r w:rsidR="006935B8">
        <w:t xml:space="preserve"> na podporu výzkumu a vývoje</w:t>
      </w:r>
      <w:r w:rsidR="00B2003E">
        <w:t>.</w:t>
      </w:r>
      <w:r w:rsidR="00415814">
        <w:t xml:space="preserve"> Pokud by odpočet v rámci odpočtového celku vznikal pouze jednomu poplatníkovi, může mu tento odpočet vzniknout až ve výši limitu, tj. 180 mil. Kč, jelikož nebude omezen vznikem odpočtů jiných poplatníků, které by bylo třeba do limitu započí</w:t>
      </w:r>
      <w:r w:rsidR="00712D0E">
        <w:t>táva</w:t>
      </w:r>
      <w:r w:rsidR="00415814">
        <w:t>t.</w:t>
      </w:r>
      <w:r w:rsidR="00E71DCB">
        <w:t xml:space="preserve"> Vzhledem k tomu, že je poplatník součástí odpočtového celku, se na jeho limit pro odpočet nepoužije § 34a odst. 5 a tento limit tedy bude vždy 180 mil. Kč a podle § 34a odst. 3 se s tímto limitem budou poměřovat výdaje</w:t>
      </w:r>
      <w:r w:rsidR="00F93B86">
        <w:t xml:space="preserve"> (zvýšené na 150 %)</w:t>
      </w:r>
      <w:r w:rsidR="00E71DCB">
        <w:t xml:space="preserve"> vynaložené za všechna období skončená v jednom kalendářním roce.</w:t>
      </w:r>
    </w:p>
    <w:p w14:paraId="3F3C5912" w14:textId="7AC76E79" w:rsidR="00AA1E5F" w:rsidRDefault="00AA1E5F" w:rsidP="00672C59">
      <w:pPr>
        <w:pStyle w:val="Dvodovzprva"/>
        <w:ind w:firstLine="0"/>
      </w:pPr>
      <w:r>
        <w:t xml:space="preserve">Informaci o odpočtovém celku, resp. informaci o tom, do jakého </w:t>
      </w:r>
      <w:r w:rsidR="0007609F">
        <w:t xml:space="preserve">odpočtového </w:t>
      </w:r>
      <w:r>
        <w:t xml:space="preserve">celku poplatník náleží (pokud je vůbec součástí nějakého odpočtového celku), bude poplatník uvádět v rámci daňového přiznání. Tento údaj poskytne správci daně vstupní informaci o tom, že limit je v případě daného poplatníka zapotřebí posuzovat v rámci </w:t>
      </w:r>
      <w:r w:rsidR="00F83DDB">
        <w:t>odpočtového</w:t>
      </w:r>
      <w:r>
        <w:t xml:space="preserve"> celku.</w:t>
      </w:r>
    </w:p>
    <w:p w14:paraId="558C2596" w14:textId="77777777" w:rsidR="006511CE" w:rsidRDefault="006511CE" w:rsidP="006511CE">
      <w:pPr>
        <w:pStyle w:val="Dvodovzprva"/>
        <w:ind w:firstLine="0"/>
      </w:pPr>
      <w:r>
        <w:t>Tento legislativní konstrukt je vkládán čistě za tím účelem, aby zachytil některé specifické případy, ve kterých nelze využít již existující instituty právního řádu (zejm. konsolidační celek a skupinu podle zákona o účetnictví), protože tyto specifické případy v nich nejsou zahrnuty. Těmito případy jsou typicky formy nastavení podnikání zahraničního poplatníka v ČR, kdy zde není pouze jedna společnost holdingu, která je přímo podřízena zahraniční mateřské společnosti, ale existuje více českých společností, které jsou ovládány ze zahraničí a přináleží témuž holdingu. Ve většině případů bude nicméně situace daleko banálnější a odpočtový celek budou tvořit osoby, které spolu účetně konsolidují. Nadto určení skutečnosti, zda poplatník přináleží odpočtovému celku, je podstatné jen pro právnické osoby, které uplatňují odpočet. Zde je výhodou, že otázky odpočtu jsou s ohledem na vysokou specializaci většinou řešeny v rámci holdingu v rámci ČR centrálně a nikoliv decentralizovaně u každé ze společností zvlášť – jinými slovy – již dnes má většinou finanční ředitel, který za holding v ČR zodpovídá, většinou poměrně detailní představu o uplatňování odpočtu v rámci holdingu. Řešení provázanosti jednotlivých společností v rámci holdingu pak samozřejmě budou řešit převážně subjekty, které jsou v holdingovém uspořádání (samostatná právnická osoba se takovému posuzování zcela vyhne, případně u holdingu sestávajícího se ze dvou právnických osob jde o banální záležitost) a zároveň se významně blíží limitu pro odpočet, což se týká jen zlomku z celkového počtu subjektů, které odpočet uplatňují.</w:t>
      </w:r>
    </w:p>
    <w:p w14:paraId="0931D3BF" w14:textId="77777777" w:rsidR="005E409A" w:rsidRPr="00CA593F" w:rsidRDefault="005E409A" w:rsidP="005E409A">
      <w:pPr>
        <w:pStyle w:val="Dvodovzprva"/>
        <w:ind w:firstLine="0"/>
        <w:rPr>
          <w:u w:val="single"/>
        </w:rPr>
      </w:pPr>
      <w:bookmarkStart w:id="3" w:name="_GoBack"/>
      <w:bookmarkEnd w:id="3"/>
      <w:r>
        <w:rPr>
          <w:u w:val="single"/>
        </w:rPr>
        <w:t>K odst. 2</w:t>
      </w:r>
    </w:p>
    <w:p w14:paraId="5794EF72" w14:textId="77777777" w:rsidR="005E409A" w:rsidRDefault="005E409A" w:rsidP="005E409A">
      <w:pPr>
        <w:pStyle w:val="Dvodovzprva"/>
        <w:ind w:firstLine="0"/>
      </w:pPr>
      <w:r>
        <w:t xml:space="preserve">Navrhované ustanovení vymezuje pro účely </w:t>
      </w:r>
      <w:r w:rsidR="002C12D5">
        <w:t xml:space="preserve">určení odpočtového celku </w:t>
      </w:r>
      <w:r w:rsidR="00F55DED">
        <w:t>kritéria společného ovlád</w:t>
      </w:r>
      <w:r w:rsidR="00BD62E2">
        <w:t>á</w:t>
      </w:r>
      <w:r w:rsidR="00F55DED">
        <w:t xml:space="preserve">ní, které je nezbytné k určení osob pod společným ovládáním. Společným </w:t>
      </w:r>
      <w:r w:rsidR="00F55DED" w:rsidRPr="00F55DED">
        <w:t>ovládání</w:t>
      </w:r>
      <w:r w:rsidR="00F55DED">
        <w:t>m se rozumí ovládání</w:t>
      </w:r>
      <w:r w:rsidR="00F55DED" w:rsidRPr="00F55DED">
        <w:t xml:space="preserve"> na základě smlouvy, podle které se pro rozhodování vyžaduje jednomyslná shoda.</w:t>
      </w:r>
    </w:p>
    <w:p w14:paraId="07B2D6F0" w14:textId="77777777" w:rsidR="0028460E" w:rsidRDefault="00950B71" w:rsidP="005E409A">
      <w:pPr>
        <w:pStyle w:val="Dvodovzprva"/>
        <w:ind w:firstLine="0"/>
      </w:pPr>
      <w:r>
        <w:t>Společně ovládanou osobou je tedy osoba</w:t>
      </w:r>
      <w:r w:rsidR="0028460E" w:rsidRPr="0028460E">
        <w:t>, kter</w:t>
      </w:r>
      <w:r w:rsidR="0028460E">
        <w:t>á</w:t>
      </w:r>
      <w:r w:rsidR="0028460E" w:rsidRPr="0028460E">
        <w:t xml:space="preserve"> je sice ovládána, resp. je v ní jiná </w:t>
      </w:r>
      <w:r w:rsidR="0028460E">
        <w:t>osoba</w:t>
      </w:r>
      <w:r w:rsidR="0028460E" w:rsidRPr="0028460E">
        <w:t xml:space="preserve"> oprávněna uplatňovat přímo nebo nepřímo rozhodující vliv, nemůže však tento vliv uplatňovat sama, nýbrž je k tomu oprávněna pouze společně s jinou </w:t>
      </w:r>
      <w:r w:rsidR="0028460E">
        <w:t>osobou</w:t>
      </w:r>
      <w:r w:rsidR="0028460E" w:rsidRPr="0028460E">
        <w:t xml:space="preserve">. Toto ovládání přitom musí být podmíněno vzájemnou shodou společně ovládajících </w:t>
      </w:r>
      <w:r w:rsidR="00BF0C60">
        <w:t>osob</w:t>
      </w:r>
      <w:r w:rsidR="0028460E" w:rsidRPr="0028460E">
        <w:t xml:space="preserve">, což vylučuje z aplikace tohoto ustanovení situace, kdy by ke vzniku společného vlivu potenciálně mohlo dojít, avšak </w:t>
      </w:r>
      <w:r w:rsidR="00D40FFD">
        <w:t>osoby</w:t>
      </w:r>
      <w:r w:rsidR="0028460E" w:rsidRPr="0028460E">
        <w:t xml:space="preserve">, které by tímto společným vlivem disponovaly, se k jeho výkonu nezavázaly (předpokladem je tedy </w:t>
      </w:r>
      <w:r w:rsidR="00BF0C60">
        <w:t xml:space="preserve">(i) </w:t>
      </w:r>
      <w:r w:rsidR="0028460E" w:rsidRPr="0028460E">
        <w:t xml:space="preserve">společné jednání dvou a více </w:t>
      </w:r>
      <w:r w:rsidR="00BF0C60">
        <w:t>osob</w:t>
      </w:r>
      <w:r w:rsidR="0028460E" w:rsidRPr="0028460E">
        <w:t xml:space="preserve">, jejichž záměrem je jednat tak, aby danou </w:t>
      </w:r>
      <w:r w:rsidR="00BF0C60">
        <w:t>osobu</w:t>
      </w:r>
      <w:r w:rsidR="0028460E" w:rsidRPr="0028460E">
        <w:t xml:space="preserve"> společně ovládaly, popř. mohly ovládat, a </w:t>
      </w:r>
      <w:r w:rsidR="00BF0C60">
        <w:t xml:space="preserve">(ii) </w:t>
      </w:r>
      <w:r w:rsidR="0028460E" w:rsidRPr="0028460E">
        <w:t xml:space="preserve">to, že všechny zainteresované </w:t>
      </w:r>
      <w:r w:rsidR="0076796C">
        <w:t>osoby</w:t>
      </w:r>
      <w:r w:rsidR="0028460E" w:rsidRPr="0028460E">
        <w:t xml:space="preserve"> jsou s tímto záměrem ostatních </w:t>
      </w:r>
      <w:r w:rsidR="0076796C">
        <w:t>osob</w:t>
      </w:r>
      <w:r w:rsidR="0028460E" w:rsidRPr="0028460E">
        <w:t xml:space="preserve"> obeznámeny a souhlasí s ním).</w:t>
      </w:r>
    </w:p>
    <w:p w14:paraId="72EC6597" w14:textId="77777777" w:rsidR="00945554" w:rsidRPr="006C64D0" w:rsidRDefault="00945554" w:rsidP="00945554">
      <w:pPr>
        <w:keepNext/>
        <w:spacing w:before="240" w:after="0" w:line="240" w:lineRule="auto"/>
        <w:jc w:val="center"/>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lastRenderedPageBreak/>
        <w:t>§ 34b</w:t>
      </w:r>
    </w:p>
    <w:p w14:paraId="720238BB" w14:textId="77777777" w:rsidR="00945554" w:rsidRPr="006C64D0" w:rsidRDefault="00945554" w:rsidP="00945554">
      <w:pPr>
        <w:keepNext/>
        <w:spacing w:before="240" w:after="0" w:line="240" w:lineRule="auto"/>
        <w:jc w:val="center"/>
        <w:rPr>
          <w:rFonts w:ascii="Times New Roman" w:eastAsia="Times New Roman" w:hAnsi="Times New Roman" w:cs="Times New Roman"/>
          <w:b/>
          <w:sz w:val="24"/>
          <w:szCs w:val="24"/>
          <w:lang w:eastAsia="cs-CZ"/>
        </w:rPr>
      </w:pPr>
      <w:r w:rsidRPr="006C64D0">
        <w:rPr>
          <w:rFonts w:ascii="Times New Roman" w:eastAsia="Times New Roman" w:hAnsi="Times New Roman" w:cs="Times New Roman"/>
          <w:b/>
          <w:sz w:val="24"/>
          <w:szCs w:val="24"/>
          <w:lang w:eastAsia="cs-CZ"/>
        </w:rPr>
        <w:t xml:space="preserve">Výdaje vynaložené na výzkum a vývoj zahrnované do odpočtu </w:t>
      </w:r>
    </w:p>
    <w:p w14:paraId="5A4746E8" w14:textId="77777777" w:rsidR="00945554" w:rsidRPr="006C64D0"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 xml:space="preserve">(1) Výdaji vynaloženými na výzkum a vývoj zahrnovanými do odpočtu se rozumí výdaje (náklady), které </w:t>
      </w:r>
    </w:p>
    <w:p w14:paraId="7B781E8D"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a)</w:t>
      </w:r>
      <w:r w:rsidRPr="006C64D0">
        <w:rPr>
          <w:rFonts w:ascii="Times New Roman" w:eastAsia="Times New Roman" w:hAnsi="Times New Roman" w:cs="Times New Roman"/>
          <w:sz w:val="24"/>
          <w:szCs w:val="24"/>
          <w:lang w:eastAsia="cs-CZ"/>
        </w:rPr>
        <w:tab/>
        <w:t xml:space="preserve">poplatník vynaložil ode dne podání oznámení o záměru odečíst od základu daně odpočet na podporu výzkumu a vývoje při realizaci projektu výzkumu a vývoje na </w:t>
      </w:r>
    </w:p>
    <w:p w14:paraId="4A38F31E" w14:textId="77777777" w:rsidR="00945554" w:rsidRPr="006C64D0" w:rsidRDefault="00945554" w:rsidP="00945554">
      <w:pPr>
        <w:tabs>
          <w:tab w:val="left" w:pos="357"/>
        </w:tabs>
        <w:spacing w:after="0" w:line="240" w:lineRule="auto"/>
        <w:ind w:left="714"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1.</w:t>
      </w:r>
      <w:r w:rsidRPr="006C64D0">
        <w:rPr>
          <w:rFonts w:ascii="Times New Roman" w:eastAsia="Times New Roman" w:hAnsi="Times New Roman" w:cs="Times New Roman"/>
          <w:sz w:val="24"/>
          <w:szCs w:val="24"/>
          <w:lang w:eastAsia="cs-CZ"/>
        </w:rPr>
        <w:tab/>
        <w:t xml:space="preserve">experimentální či teoretické práce, </w:t>
      </w:r>
    </w:p>
    <w:p w14:paraId="05D3B552" w14:textId="77777777" w:rsidR="00945554" w:rsidRPr="006C64D0" w:rsidRDefault="00945554" w:rsidP="00945554">
      <w:pPr>
        <w:tabs>
          <w:tab w:val="left" w:pos="357"/>
        </w:tabs>
        <w:spacing w:after="0" w:line="240" w:lineRule="auto"/>
        <w:ind w:left="714"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2.</w:t>
      </w:r>
      <w:r w:rsidRPr="006C64D0">
        <w:rPr>
          <w:rFonts w:ascii="Times New Roman" w:eastAsia="Times New Roman" w:hAnsi="Times New Roman" w:cs="Times New Roman"/>
          <w:sz w:val="24"/>
          <w:szCs w:val="24"/>
          <w:lang w:eastAsia="cs-CZ"/>
        </w:rPr>
        <w:tab/>
        <w:t xml:space="preserve">projekční a konstrukční práce, </w:t>
      </w:r>
    </w:p>
    <w:p w14:paraId="25DFC217" w14:textId="77777777" w:rsidR="00945554" w:rsidRPr="006C64D0" w:rsidRDefault="00945554" w:rsidP="00945554">
      <w:pPr>
        <w:tabs>
          <w:tab w:val="left" w:pos="357"/>
        </w:tabs>
        <w:spacing w:after="0" w:line="240" w:lineRule="auto"/>
        <w:ind w:left="714"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3.</w:t>
      </w:r>
      <w:r w:rsidRPr="006C64D0">
        <w:rPr>
          <w:rFonts w:ascii="Times New Roman" w:eastAsia="Times New Roman" w:hAnsi="Times New Roman" w:cs="Times New Roman"/>
          <w:sz w:val="24"/>
          <w:szCs w:val="24"/>
          <w:lang w:eastAsia="cs-CZ"/>
        </w:rPr>
        <w:tab/>
        <w:t xml:space="preserve">výpočty, </w:t>
      </w:r>
    </w:p>
    <w:p w14:paraId="1425A1C8" w14:textId="77777777" w:rsidR="00945554" w:rsidRPr="006C64D0" w:rsidRDefault="00945554" w:rsidP="00945554">
      <w:pPr>
        <w:tabs>
          <w:tab w:val="left" w:pos="357"/>
        </w:tabs>
        <w:spacing w:after="0" w:line="240" w:lineRule="auto"/>
        <w:ind w:left="714"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4.</w:t>
      </w:r>
      <w:r w:rsidRPr="006C64D0">
        <w:rPr>
          <w:rFonts w:ascii="Times New Roman" w:eastAsia="Times New Roman" w:hAnsi="Times New Roman" w:cs="Times New Roman"/>
          <w:sz w:val="24"/>
          <w:szCs w:val="24"/>
          <w:lang w:eastAsia="cs-CZ"/>
        </w:rPr>
        <w:tab/>
        <w:t xml:space="preserve">návrhy technologií, </w:t>
      </w:r>
    </w:p>
    <w:p w14:paraId="02BC3CB1" w14:textId="77777777" w:rsidR="00945554" w:rsidRPr="006C64D0" w:rsidRDefault="00945554" w:rsidP="00945554">
      <w:pPr>
        <w:tabs>
          <w:tab w:val="left" w:pos="357"/>
        </w:tabs>
        <w:spacing w:after="0" w:line="240" w:lineRule="auto"/>
        <w:ind w:left="714"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5.</w:t>
      </w:r>
      <w:r w:rsidRPr="006C64D0">
        <w:rPr>
          <w:rFonts w:ascii="Times New Roman" w:eastAsia="Times New Roman" w:hAnsi="Times New Roman" w:cs="Times New Roman"/>
          <w:sz w:val="24"/>
          <w:szCs w:val="24"/>
          <w:lang w:eastAsia="cs-CZ"/>
        </w:rPr>
        <w:tab/>
        <w:t xml:space="preserve">výrobu funkčního vzorku či prototypu produktu nebo jeho části související s realizací projektu výzkumu a vývoje, </w:t>
      </w:r>
    </w:p>
    <w:p w14:paraId="0A710D46"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b)</w:t>
      </w:r>
      <w:r w:rsidRPr="006C64D0">
        <w:rPr>
          <w:rFonts w:ascii="Times New Roman" w:eastAsia="Times New Roman" w:hAnsi="Times New Roman" w:cs="Times New Roman"/>
          <w:sz w:val="24"/>
          <w:szCs w:val="24"/>
          <w:lang w:eastAsia="cs-CZ"/>
        </w:rPr>
        <w:tab/>
        <w:t xml:space="preserve">jsou výdaji (náklady) na dosažení zajištění a udržení příjmů a </w:t>
      </w:r>
    </w:p>
    <w:p w14:paraId="2E16E809"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c)</w:t>
      </w:r>
      <w:r w:rsidRPr="006C64D0">
        <w:rPr>
          <w:rFonts w:ascii="Times New Roman" w:eastAsia="Times New Roman" w:hAnsi="Times New Roman" w:cs="Times New Roman"/>
          <w:sz w:val="24"/>
          <w:szCs w:val="24"/>
          <w:lang w:eastAsia="cs-CZ"/>
        </w:rPr>
        <w:tab/>
        <w:t xml:space="preserve">jsou evidovány odděleně od ostatních výdajů (nákladů). </w:t>
      </w:r>
    </w:p>
    <w:p w14:paraId="3FD0752E" w14:textId="77777777" w:rsidR="00945554" w:rsidRPr="006C64D0"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 xml:space="preserve">(2) Výdaji vynaloženými na výzkum a vývoj zahrnovanými do odpočtu nejsou </w:t>
      </w:r>
    </w:p>
    <w:p w14:paraId="3B2C4116"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a)</w:t>
      </w:r>
      <w:r w:rsidRPr="006C64D0">
        <w:rPr>
          <w:rFonts w:ascii="Times New Roman" w:eastAsia="Times New Roman" w:hAnsi="Times New Roman" w:cs="Times New Roman"/>
          <w:sz w:val="24"/>
          <w:szCs w:val="24"/>
          <w:lang w:eastAsia="cs-CZ"/>
        </w:rPr>
        <w:tab/>
        <w:t xml:space="preserve">výdaje (náklady), na něž byla byť jen z části poskytnuta podpora z veřejných zdrojů, </w:t>
      </w:r>
    </w:p>
    <w:p w14:paraId="2BC9C335"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b)</w:t>
      </w:r>
      <w:r w:rsidRPr="006C64D0">
        <w:rPr>
          <w:rFonts w:ascii="Times New Roman" w:eastAsia="Times New Roman" w:hAnsi="Times New Roman" w:cs="Times New Roman"/>
          <w:sz w:val="24"/>
          <w:szCs w:val="24"/>
          <w:lang w:eastAsia="cs-CZ"/>
        </w:rPr>
        <w:tab/>
        <w:t xml:space="preserve">výdaje (náklady) na služby, s výjimkou výdajů (nákladů) na </w:t>
      </w:r>
    </w:p>
    <w:p w14:paraId="76529667" w14:textId="77777777" w:rsidR="00945554" w:rsidRPr="005B6EB3" w:rsidRDefault="00945554" w:rsidP="00945554">
      <w:pPr>
        <w:tabs>
          <w:tab w:val="left" w:pos="357"/>
        </w:tabs>
        <w:spacing w:after="0" w:line="240" w:lineRule="auto"/>
        <w:ind w:left="714"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1.</w:t>
      </w:r>
      <w:r w:rsidRPr="006C64D0">
        <w:rPr>
          <w:rFonts w:ascii="Times New Roman" w:eastAsia="Times New Roman" w:hAnsi="Times New Roman" w:cs="Times New Roman"/>
          <w:sz w:val="24"/>
          <w:szCs w:val="24"/>
          <w:lang w:eastAsia="cs-CZ"/>
        </w:rPr>
        <w:tab/>
        <w:t xml:space="preserve">služby, které souvisí s realizací projektu výzkumu a vývoje a které jsou pořízeny od veřejné vysoké školy nebo výzkumné organizace vymezené v zákoně upravujícím podporu výzkumu a vývoje pro účely poskytování podpory, a to v podobě činností </w:t>
      </w:r>
      <w:r w:rsidRPr="005B6EB3">
        <w:rPr>
          <w:rFonts w:ascii="Times New Roman" w:eastAsia="Times New Roman" w:hAnsi="Times New Roman" w:cs="Times New Roman"/>
          <w:sz w:val="24"/>
          <w:szCs w:val="24"/>
          <w:lang w:eastAsia="cs-CZ"/>
        </w:rPr>
        <w:t xml:space="preserve">uvedených v odstavci 1 písm. a), </w:t>
      </w:r>
    </w:p>
    <w:p w14:paraId="5960D890" w14:textId="77777777" w:rsidR="00945554" w:rsidRPr="005B6EB3" w:rsidRDefault="00945554" w:rsidP="00945554">
      <w:pPr>
        <w:tabs>
          <w:tab w:val="left" w:pos="357"/>
        </w:tabs>
        <w:spacing w:after="0" w:line="240" w:lineRule="auto"/>
        <w:ind w:left="714" w:hanging="357"/>
        <w:jc w:val="both"/>
        <w:rPr>
          <w:rFonts w:ascii="Times New Roman" w:eastAsia="Times New Roman" w:hAnsi="Times New Roman" w:cs="Times New Roman"/>
          <w:b/>
          <w:sz w:val="24"/>
          <w:szCs w:val="24"/>
          <w:lang w:eastAsia="cs-CZ"/>
        </w:rPr>
      </w:pPr>
      <w:r w:rsidRPr="005B6EB3">
        <w:rPr>
          <w:rFonts w:ascii="Times New Roman" w:eastAsia="Times New Roman" w:hAnsi="Times New Roman" w:cs="Times New Roman"/>
          <w:sz w:val="24"/>
          <w:szCs w:val="24"/>
          <w:lang w:eastAsia="cs-CZ"/>
        </w:rPr>
        <w:t>2.</w:t>
      </w:r>
      <w:r w:rsidRPr="005B6EB3">
        <w:rPr>
          <w:rFonts w:ascii="Times New Roman" w:eastAsia="Times New Roman" w:hAnsi="Times New Roman" w:cs="Times New Roman"/>
          <w:sz w:val="24"/>
          <w:szCs w:val="24"/>
          <w:lang w:eastAsia="cs-CZ"/>
        </w:rPr>
        <w:tab/>
        <w:t>služby, které souvisí s realizací projektu výzkumu a vývoje a které spočívají v ověření nebo prokázání toho, že výsledek výzkumu a vývoje splňuje požadavky stanovené právními předpisy, pokud výdaje na ověření nebo prokázání nebyly zahrnuty do odpočtu u jiného poplatníka,</w:t>
      </w:r>
    </w:p>
    <w:p w14:paraId="736102EC" w14:textId="77777777" w:rsidR="00945554" w:rsidRPr="005B6EB3" w:rsidRDefault="00945554" w:rsidP="00945554">
      <w:pPr>
        <w:tabs>
          <w:tab w:val="left" w:pos="357"/>
        </w:tabs>
        <w:spacing w:after="0" w:line="240" w:lineRule="auto"/>
        <w:ind w:left="714" w:hanging="357"/>
        <w:jc w:val="both"/>
        <w:rPr>
          <w:rFonts w:ascii="Times New Roman" w:eastAsia="Times New Roman" w:hAnsi="Times New Roman" w:cs="Times New Roman"/>
          <w:sz w:val="24"/>
          <w:szCs w:val="24"/>
          <w:lang w:eastAsia="cs-CZ"/>
        </w:rPr>
      </w:pPr>
      <w:r w:rsidRPr="005B6EB3">
        <w:rPr>
          <w:rFonts w:ascii="Times New Roman" w:eastAsia="Times New Roman" w:hAnsi="Times New Roman" w:cs="Times New Roman"/>
          <w:sz w:val="24"/>
          <w:szCs w:val="24"/>
          <w:lang w:eastAsia="cs-CZ"/>
        </w:rPr>
        <w:t>3.</w:t>
      </w:r>
      <w:r w:rsidRPr="005B6EB3">
        <w:rPr>
          <w:rFonts w:ascii="Times New Roman" w:eastAsia="Times New Roman" w:hAnsi="Times New Roman" w:cs="Times New Roman"/>
          <w:sz w:val="24"/>
          <w:szCs w:val="24"/>
          <w:lang w:eastAsia="cs-CZ"/>
        </w:rPr>
        <w:tab/>
        <w:t xml:space="preserve">úplatu u finančního leasingu hmotného movitého majetku, která souvisí s realizací projektu výzkumu a vývoje, </w:t>
      </w:r>
    </w:p>
    <w:p w14:paraId="6BBA062D" w14:textId="77777777" w:rsidR="00945554" w:rsidRPr="005B6EB3"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5B6EB3">
        <w:rPr>
          <w:rFonts w:ascii="Times New Roman" w:eastAsia="Times New Roman" w:hAnsi="Times New Roman" w:cs="Times New Roman"/>
          <w:sz w:val="24"/>
          <w:szCs w:val="24"/>
          <w:lang w:eastAsia="cs-CZ"/>
        </w:rPr>
        <w:t>c)</w:t>
      </w:r>
      <w:r w:rsidRPr="005B6EB3">
        <w:rPr>
          <w:rFonts w:ascii="Times New Roman" w:eastAsia="Times New Roman" w:hAnsi="Times New Roman" w:cs="Times New Roman"/>
          <w:sz w:val="24"/>
          <w:szCs w:val="24"/>
          <w:lang w:eastAsia="cs-CZ"/>
        </w:rPr>
        <w:tab/>
        <w:t xml:space="preserve">licenční poplatky, </w:t>
      </w:r>
    </w:p>
    <w:p w14:paraId="5A8BE2A8"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d)</w:t>
      </w:r>
      <w:r w:rsidRPr="006C64D0">
        <w:rPr>
          <w:rFonts w:ascii="Times New Roman" w:eastAsia="Times New Roman" w:hAnsi="Times New Roman" w:cs="Times New Roman"/>
          <w:sz w:val="24"/>
          <w:szCs w:val="24"/>
          <w:lang w:eastAsia="cs-CZ"/>
        </w:rPr>
        <w:tab/>
        <w:t xml:space="preserve">výdaje (náklady) na nehmotné výsledky výzkumu a vývoje pořízené od jiných osob s výjimkou těch, které souvisí s realizací projektu výzkumu a vývoje a které jsou pořízeny od veřejné vysoké školy nebo výzkumné organizace vymezené v zákoně upravujícím podporu výzkumu a vývoje pro účely poskytování podpory. </w:t>
      </w:r>
    </w:p>
    <w:p w14:paraId="4383400A" w14:textId="77777777" w:rsidR="00945554" w:rsidRPr="006C64D0"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 xml:space="preserve">(3) Pokud výdaje (náklady) podle odstavce 1 souvisejí s realizací projektů výzkumu a vývoje pouze zčásti, zahrnují se do výdajů vynaložených na výzkum a vývoj zahrnovaných do odpočtu pouze jejich poměrné části. </w:t>
      </w:r>
    </w:p>
    <w:p w14:paraId="1D3CA6E3" w14:textId="77777777" w:rsidR="00945554" w:rsidRPr="006C64D0" w:rsidRDefault="00945554" w:rsidP="00945554">
      <w:pPr>
        <w:keepNext/>
        <w:spacing w:before="240" w:after="0" w:line="240" w:lineRule="auto"/>
        <w:jc w:val="center"/>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 34ba</w:t>
      </w:r>
    </w:p>
    <w:p w14:paraId="3ADB117B" w14:textId="77777777" w:rsidR="00945554" w:rsidRPr="006C64D0" w:rsidRDefault="00945554" w:rsidP="00945554">
      <w:pPr>
        <w:keepNext/>
        <w:spacing w:before="240" w:after="0" w:line="240" w:lineRule="auto"/>
        <w:jc w:val="center"/>
        <w:rPr>
          <w:rFonts w:ascii="Times New Roman" w:eastAsia="Times New Roman" w:hAnsi="Times New Roman" w:cs="Times New Roman"/>
          <w:b/>
          <w:sz w:val="24"/>
          <w:szCs w:val="24"/>
          <w:lang w:eastAsia="cs-CZ"/>
        </w:rPr>
      </w:pPr>
      <w:r w:rsidRPr="006C64D0">
        <w:rPr>
          <w:rFonts w:ascii="Times New Roman" w:eastAsia="Times New Roman" w:hAnsi="Times New Roman" w:cs="Times New Roman"/>
          <w:b/>
          <w:sz w:val="24"/>
          <w:szCs w:val="24"/>
          <w:lang w:eastAsia="cs-CZ"/>
        </w:rPr>
        <w:t>Oznámení o záměru odečíst od základu daně odpočet na podporu výzkumu a vývoje</w:t>
      </w:r>
    </w:p>
    <w:p w14:paraId="013A6C50" w14:textId="77777777" w:rsidR="00945554" w:rsidRPr="006C64D0"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(1) Poplatník, který hodlá v souvislosti s realizací projektu výzkumu a vývoje odečíst od základu daně odpočet na podporu výzkumu a vývoje, oznámí tuto skutečnost správci daně zvlášť za jednotlivý projekt výzkumu a vývoje.</w:t>
      </w:r>
    </w:p>
    <w:p w14:paraId="3959D742" w14:textId="77777777" w:rsidR="00945554" w:rsidRPr="006C64D0"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(2) V oznámení podle odstavce 1 je poplatník povinen uvést</w:t>
      </w:r>
    </w:p>
    <w:p w14:paraId="46A3E089"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a)</w:t>
      </w:r>
      <w:r w:rsidRPr="006C64D0">
        <w:rPr>
          <w:rFonts w:ascii="Times New Roman" w:eastAsia="Times New Roman" w:hAnsi="Times New Roman" w:cs="Times New Roman"/>
          <w:sz w:val="24"/>
          <w:szCs w:val="24"/>
          <w:lang w:eastAsia="cs-CZ"/>
        </w:rPr>
        <w:tab/>
        <w:t>název projektu výzkumu a vývoje vystihující jeho obecné zaměření a</w:t>
      </w:r>
    </w:p>
    <w:p w14:paraId="17E9B9BE"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b)</w:t>
      </w:r>
      <w:r w:rsidRPr="006C64D0">
        <w:rPr>
          <w:rFonts w:ascii="Times New Roman" w:eastAsia="Times New Roman" w:hAnsi="Times New Roman" w:cs="Times New Roman"/>
          <w:sz w:val="24"/>
          <w:szCs w:val="24"/>
          <w:lang w:eastAsia="cs-CZ"/>
        </w:rPr>
        <w:tab/>
        <w:t>základní identifikační údaje o poplatníkovi, kterými jsou</w:t>
      </w:r>
    </w:p>
    <w:p w14:paraId="7C877CEB" w14:textId="77777777" w:rsidR="00945554" w:rsidRPr="006C64D0" w:rsidRDefault="00945554" w:rsidP="00945554">
      <w:pPr>
        <w:tabs>
          <w:tab w:val="left" w:pos="357"/>
        </w:tabs>
        <w:spacing w:after="0" w:line="240" w:lineRule="auto"/>
        <w:ind w:left="714"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lastRenderedPageBreak/>
        <w:t>1.</w:t>
      </w:r>
      <w:r w:rsidRPr="006C64D0">
        <w:rPr>
          <w:rFonts w:ascii="Times New Roman" w:eastAsia="Times New Roman" w:hAnsi="Times New Roman" w:cs="Times New Roman"/>
          <w:sz w:val="24"/>
          <w:szCs w:val="24"/>
          <w:lang w:eastAsia="cs-CZ"/>
        </w:rPr>
        <w:tab/>
        <w:t>obchodní firma nebo název a adresa sídla poplatníka, je-li poplatníkem daně z příjmů právnických osob,</w:t>
      </w:r>
    </w:p>
    <w:p w14:paraId="74D04DD6" w14:textId="77777777" w:rsidR="00945554" w:rsidRPr="006C64D0" w:rsidRDefault="00945554" w:rsidP="00945554">
      <w:pPr>
        <w:tabs>
          <w:tab w:val="left" w:pos="357"/>
        </w:tabs>
        <w:spacing w:after="0" w:line="240" w:lineRule="auto"/>
        <w:ind w:left="714"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2.</w:t>
      </w:r>
      <w:r w:rsidRPr="006C64D0">
        <w:rPr>
          <w:rFonts w:ascii="Times New Roman" w:eastAsia="Times New Roman" w:hAnsi="Times New Roman" w:cs="Times New Roman"/>
          <w:sz w:val="24"/>
          <w:szCs w:val="24"/>
          <w:lang w:eastAsia="cs-CZ"/>
        </w:rPr>
        <w:tab/>
        <w:t>jméno, adresa sídla podnikatele a adresa místa trvalého pobytu poplatníka, je-li poplatníkem daně z příjmů fyzických osob, a</w:t>
      </w:r>
    </w:p>
    <w:p w14:paraId="7646FE5B" w14:textId="77777777" w:rsidR="00945554" w:rsidRDefault="00945554" w:rsidP="00945554">
      <w:pPr>
        <w:tabs>
          <w:tab w:val="left" w:pos="357"/>
        </w:tabs>
        <w:spacing w:after="0" w:line="240" w:lineRule="auto"/>
        <w:ind w:left="714" w:hanging="357"/>
        <w:jc w:val="both"/>
        <w:rPr>
          <w:rFonts w:ascii="Times New Roman" w:eastAsia="Times New Roman" w:hAnsi="Times New Roman" w:cs="Times New Roman"/>
          <w:b/>
          <w:bCs/>
          <w:sz w:val="24"/>
          <w:szCs w:val="24"/>
          <w:lang w:eastAsia="cs-CZ"/>
        </w:rPr>
      </w:pPr>
      <w:r w:rsidRPr="006C64D0">
        <w:rPr>
          <w:rFonts w:ascii="Times New Roman" w:eastAsia="Times New Roman" w:hAnsi="Times New Roman" w:cs="Times New Roman"/>
          <w:sz w:val="24"/>
          <w:szCs w:val="24"/>
          <w:lang w:eastAsia="cs-CZ"/>
        </w:rPr>
        <w:t>3.</w:t>
      </w:r>
      <w:r w:rsidRPr="006C64D0">
        <w:rPr>
          <w:rFonts w:ascii="Times New Roman" w:eastAsia="Times New Roman" w:hAnsi="Times New Roman" w:cs="Times New Roman"/>
          <w:sz w:val="24"/>
          <w:szCs w:val="24"/>
          <w:lang w:eastAsia="cs-CZ"/>
        </w:rPr>
        <w:tab/>
        <w:t>daňové identifikační číslo, pokud bylo přiděleno</w:t>
      </w:r>
      <w:r w:rsidRPr="00B42558">
        <w:rPr>
          <w:rFonts w:ascii="Times New Roman" w:eastAsia="Times New Roman" w:hAnsi="Times New Roman" w:cs="Times New Roman"/>
          <w:sz w:val="24"/>
          <w:szCs w:val="24"/>
          <w:lang w:eastAsia="cs-CZ"/>
        </w:rPr>
        <w:t>.</w:t>
      </w:r>
    </w:p>
    <w:p w14:paraId="1C98CD64" w14:textId="77777777" w:rsidR="00945554"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(3) Pokuta za nesplnění povinnosti nepeněžité povahy se neuplatní v případě, že poplatník nepodá oznámení o záměru odečíst od základu daně odpočet na podporu výzkumu a vývoje.</w:t>
      </w:r>
    </w:p>
    <w:p w14:paraId="2D0C3133" w14:textId="77777777" w:rsidR="00945554" w:rsidRPr="006C64D0" w:rsidRDefault="00945554" w:rsidP="00945554">
      <w:pPr>
        <w:keepNext/>
        <w:spacing w:before="240" w:after="0" w:line="240" w:lineRule="auto"/>
        <w:jc w:val="center"/>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 34c</w:t>
      </w:r>
    </w:p>
    <w:p w14:paraId="47C82A06" w14:textId="77777777" w:rsidR="00945554" w:rsidRPr="006C64D0" w:rsidRDefault="00945554" w:rsidP="00945554">
      <w:pPr>
        <w:keepNext/>
        <w:spacing w:before="240" w:after="0" w:line="240" w:lineRule="auto"/>
        <w:jc w:val="center"/>
        <w:rPr>
          <w:rFonts w:ascii="Times New Roman" w:eastAsia="Times New Roman" w:hAnsi="Times New Roman" w:cs="Times New Roman"/>
          <w:b/>
          <w:sz w:val="24"/>
          <w:szCs w:val="24"/>
          <w:lang w:eastAsia="cs-CZ"/>
        </w:rPr>
      </w:pPr>
      <w:r w:rsidRPr="006C64D0">
        <w:rPr>
          <w:rFonts w:ascii="Times New Roman" w:eastAsia="Times New Roman" w:hAnsi="Times New Roman" w:cs="Times New Roman"/>
          <w:b/>
          <w:sz w:val="24"/>
          <w:szCs w:val="24"/>
          <w:lang w:eastAsia="cs-CZ"/>
        </w:rPr>
        <w:t>Projektová dokumentace</w:t>
      </w:r>
    </w:p>
    <w:p w14:paraId="6501005E" w14:textId="77777777" w:rsidR="00945554" w:rsidRPr="006C64D0"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 xml:space="preserve">(1) K projektu výzkumu a vývoje, ke kterému se váže oznámení o záměru odečíst od základu daně odpočet na podporu výzkumu a vývoje, poplatník zpracuje projektovou dokumentaci, ve které uvede oznámený název projektu výzkumu a vývoje a vymezí činnost ve výzkumu a vývoji podle zákona upravujícího podporu výzkumu a vývoje. Projektová dokumentace obsahuje </w:t>
      </w:r>
    </w:p>
    <w:p w14:paraId="72780E55"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a)</w:t>
      </w:r>
      <w:r w:rsidRPr="006C64D0">
        <w:rPr>
          <w:rFonts w:ascii="Times New Roman" w:eastAsia="Times New Roman" w:hAnsi="Times New Roman" w:cs="Times New Roman"/>
          <w:sz w:val="24"/>
          <w:szCs w:val="24"/>
          <w:lang w:eastAsia="cs-CZ"/>
        </w:rPr>
        <w:tab/>
        <w:t xml:space="preserve">základní identifikační údaje o poplatníkovi, kterými jsou </w:t>
      </w:r>
    </w:p>
    <w:p w14:paraId="02CABA36" w14:textId="77777777" w:rsidR="00945554" w:rsidRPr="006C64D0" w:rsidRDefault="00945554" w:rsidP="00945554">
      <w:pPr>
        <w:tabs>
          <w:tab w:val="left" w:pos="357"/>
        </w:tabs>
        <w:spacing w:after="0" w:line="240" w:lineRule="auto"/>
        <w:ind w:left="714"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1.</w:t>
      </w:r>
      <w:r w:rsidRPr="006C64D0">
        <w:rPr>
          <w:rFonts w:ascii="Times New Roman" w:eastAsia="Times New Roman" w:hAnsi="Times New Roman" w:cs="Times New Roman"/>
          <w:sz w:val="24"/>
          <w:szCs w:val="24"/>
          <w:lang w:eastAsia="cs-CZ"/>
        </w:rPr>
        <w:tab/>
        <w:t xml:space="preserve">obchodní firma nebo název a adresa sídla poplatníka, je-li poplatníkem daně z příjmů právnických osob, </w:t>
      </w:r>
    </w:p>
    <w:p w14:paraId="36564950" w14:textId="77777777" w:rsidR="00945554" w:rsidRPr="006C64D0" w:rsidRDefault="00945554" w:rsidP="00945554">
      <w:pPr>
        <w:tabs>
          <w:tab w:val="left" w:pos="357"/>
        </w:tabs>
        <w:spacing w:after="0" w:line="240" w:lineRule="auto"/>
        <w:ind w:left="714"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2.</w:t>
      </w:r>
      <w:r w:rsidRPr="006C64D0">
        <w:rPr>
          <w:rFonts w:ascii="Times New Roman" w:eastAsia="Times New Roman" w:hAnsi="Times New Roman" w:cs="Times New Roman"/>
          <w:sz w:val="24"/>
          <w:szCs w:val="24"/>
          <w:lang w:eastAsia="cs-CZ"/>
        </w:rPr>
        <w:tab/>
        <w:t xml:space="preserve">jméno, adresa sídla podnikatele a adresa místa trvalého pobytu poplatníka, je-li poplatníkem daně z příjmů fyzických osob, </w:t>
      </w:r>
    </w:p>
    <w:p w14:paraId="27475589" w14:textId="77777777" w:rsidR="00945554" w:rsidRPr="006C64D0" w:rsidRDefault="00945554" w:rsidP="00945554">
      <w:pPr>
        <w:tabs>
          <w:tab w:val="left" w:pos="357"/>
        </w:tabs>
        <w:spacing w:after="0" w:line="240" w:lineRule="auto"/>
        <w:ind w:left="714"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3.</w:t>
      </w:r>
      <w:r w:rsidRPr="006C64D0">
        <w:rPr>
          <w:rFonts w:ascii="Times New Roman" w:eastAsia="Times New Roman" w:hAnsi="Times New Roman" w:cs="Times New Roman"/>
          <w:sz w:val="24"/>
          <w:szCs w:val="24"/>
          <w:lang w:eastAsia="cs-CZ"/>
        </w:rPr>
        <w:tab/>
        <w:t xml:space="preserve">daňové identifikační číslo, pokud bylo přiděleno, </w:t>
      </w:r>
    </w:p>
    <w:p w14:paraId="76A94095"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b)</w:t>
      </w:r>
      <w:r w:rsidRPr="006C64D0">
        <w:rPr>
          <w:rFonts w:ascii="Times New Roman" w:eastAsia="Times New Roman" w:hAnsi="Times New Roman" w:cs="Times New Roman"/>
          <w:sz w:val="24"/>
          <w:szCs w:val="24"/>
          <w:lang w:eastAsia="cs-CZ"/>
        </w:rPr>
        <w:tab/>
        <w:t xml:space="preserve">dobu řešení projektu, kterou je doba ode dne zahájení do dne ukončení řešení projektu, </w:t>
      </w:r>
    </w:p>
    <w:p w14:paraId="561F8FD6"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c)</w:t>
      </w:r>
      <w:r w:rsidRPr="006C64D0">
        <w:rPr>
          <w:rFonts w:ascii="Times New Roman" w:eastAsia="Times New Roman" w:hAnsi="Times New Roman" w:cs="Times New Roman"/>
          <w:sz w:val="24"/>
          <w:szCs w:val="24"/>
          <w:lang w:eastAsia="cs-CZ"/>
        </w:rPr>
        <w:tab/>
        <w:t xml:space="preserve">cíle projektu, které jsou dosažitelné v době řešení projektu a vyhodnotitelné po jeho ukončení,  </w:t>
      </w:r>
    </w:p>
    <w:p w14:paraId="13DDDA63"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d)</w:t>
      </w:r>
      <w:r w:rsidRPr="006C64D0">
        <w:rPr>
          <w:rFonts w:ascii="Times New Roman" w:eastAsia="Times New Roman" w:hAnsi="Times New Roman" w:cs="Times New Roman"/>
          <w:sz w:val="24"/>
          <w:szCs w:val="24"/>
          <w:lang w:eastAsia="cs-CZ"/>
        </w:rPr>
        <w:tab/>
        <w:t>předpokládané výdaje v jednotlivých letech řešení projektu od roku, ve kterém bylo podáno oznámení o záměru odečíst od základu daně odpočet na podporu výzkumu a vývoje, a předpokládané celkové výdaje na řešení projektu,</w:t>
      </w:r>
    </w:p>
    <w:p w14:paraId="410FD30B" w14:textId="77777777" w:rsidR="00945554"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e)</w:t>
      </w:r>
      <w:r w:rsidRPr="006C64D0">
        <w:rPr>
          <w:rFonts w:ascii="Times New Roman" w:eastAsia="Times New Roman" w:hAnsi="Times New Roman" w:cs="Times New Roman"/>
          <w:sz w:val="24"/>
          <w:szCs w:val="24"/>
          <w:lang w:eastAsia="cs-CZ"/>
        </w:rPr>
        <w:tab/>
        <w:t xml:space="preserve">jména všech osob, které ode dne podání oznámení o záměru odečíst od základu daně odpočet na podporu výzkumu a vývoje odborně zajišťují nebo budou zajišťovat řešení projektu </w:t>
      </w:r>
      <w:r w:rsidRPr="004E01E5">
        <w:rPr>
          <w:rFonts w:ascii="Times New Roman" w:eastAsia="Times New Roman" w:hAnsi="Times New Roman" w:cs="Times New Roman"/>
          <w:strike/>
          <w:sz w:val="24"/>
          <w:szCs w:val="24"/>
          <w:lang w:eastAsia="cs-CZ"/>
        </w:rPr>
        <w:t>s uvedením jejich kvalifikace a formy pracovněprávního vztahu k poplatníkovi</w:t>
      </w:r>
      <w:r w:rsidRPr="006C64D0">
        <w:rPr>
          <w:rFonts w:ascii="Times New Roman" w:eastAsia="Times New Roman" w:hAnsi="Times New Roman" w:cs="Times New Roman"/>
          <w:sz w:val="24"/>
          <w:szCs w:val="24"/>
          <w:lang w:eastAsia="cs-CZ"/>
        </w:rPr>
        <w:t xml:space="preserve">, </w:t>
      </w:r>
    </w:p>
    <w:p w14:paraId="172026FD" w14:textId="77777777" w:rsidR="00C47318" w:rsidRPr="00CA593F" w:rsidRDefault="00C47318" w:rsidP="00C20DEB">
      <w:pPr>
        <w:pStyle w:val="Dvodovzprva"/>
        <w:ind w:firstLine="0"/>
        <w:rPr>
          <w:u w:val="single"/>
        </w:rPr>
      </w:pPr>
      <w:r w:rsidRPr="00CA593F">
        <w:rPr>
          <w:u w:val="single"/>
        </w:rPr>
        <w:t>K odst. 1 písm. e)</w:t>
      </w:r>
    </w:p>
    <w:p w14:paraId="47847128" w14:textId="77777777" w:rsidR="00C20DEB" w:rsidRDefault="00C20DEB" w:rsidP="00C20DEB">
      <w:pPr>
        <w:pStyle w:val="Dvodovzprva"/>
        <w:ind w:firstLine="0"/>
      </w:pPr>
      <w:r>
        <w:t>Pro účely</w:t>
      </w:r>
      <w:r w:rsidRPr="00C20DEB">
        <w:t xml:space="preserve"> administrativního zjednodušení se navrhuje </w:t>
      </w:r>
      <w:r>
        <w:t>v</w:t>
      </w:r>
      <w:r w:rsidRPr="00C20DEB">
        <w:t xml:space="preserve"> § 34c písm. e) vypustit požadavek na</w:t>
      </w:r>
      <w:r w:rsidR="00957873">
        <w:t> </w:t>
      </w:r>
      <w:r w:rsidRPr="00C20DEB">
        <w:t>uvádění údajů týkající</w:t>
      </w:r>
      <w:r w:rsidR="000D0AA4">
        <w:t>ch</w:t>
      </w:r>
      <w:r w:rsidRPr="00C20DEB">
        <w:t xml:space="preserve"> se kvalifikace osob, které odborně zajišťují nebo budou zajišťovat řešení projektu, a údajů týkající</w:t>
      </w:r>
      <w:r w:rsidR="000D0AA4">
        <w:t>ch</w:t>
      </w:r>
      <w:r w:rsidRPr="00C20DEB">
        <w:t xml:space="preserve"> se formy pracovněprávního vztahu těchto osob. Kvalifikaci a</w:t>
      </w:r>
      <w:r w:rsidR="007D248E">
        <w:t> </w:t>
      </w:r>
      <w:r w:rsidRPr="00C20DEB">
        <w:t xml:space="preserve">formy pracovněprávního vztahu osob k poplatníkovi </w:t>
      </w:r>
      <w:r>
        <w:t>lze</w:t>
      </w:r>
      <w:r w:rsidRPr="00C20DEB">
        <w:t xml:space="preserve"> doložit a prokázat pracovněprávními dokumenty poplatníka</w:t>
      </w:r>
      <w:r w:rsidR="000D0AA4">
        <w:t>,</w:t>
      </w:r>
      <w:r>
        <w:t xml:space="preserve"> a není proto zapotřebí tyto údaje duplicitně uvádět v projektové dokumentaci.</w:t>
      </w:r>
    </w:p>
    <w:p w14:paraId="3EF5DCAE" w14:textId="77777777" w:rsidR="00BA7CA7" w:rsidRDefault="00BA7CA7" w:rsidP="00C20DEB">
      <w:pPr>
        <w:pStyle w:val="Dvodovzprva"/>
        <w:ind w:firstLine="0"/>
      </w:pPr>
    </w:p>
    <w:p w14:paraId="791FCE2F"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f)</w:t>
      </w:r>
      <w:r w:rsidRPr="006C64D0">
        <w:rPr>
          <w:rFonts w:ascii="Times New Roman" w:eastAsia="Times New Roman" w:hAnsi="Times New Roman" w:cs="Times New Roman"/>
          <w:sz w:val="24"/>
          <w:szCs w:val="24"/>
          <w:lang w:eastAsia="cs-CZ"/>
        </w:rPr>
        <w:tab/>
        <w:t xml:space="preserve">způsob kontroly a hodnocení postupu řešení projektu a dosažených výsledků prováděných ode dne podání oznámení o záměru odečíst od základu daně odpočet na podporu výzkumu a vývoje, </w:t>
      </w:r>
    </w:p>
    <w:p w14:paraId="5435CC25"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g)</w:t>
      </w:r>
      <w:r w:rsidRPr="006C64D0">
        <w:rPr>
          <w:rFonts w:ascii="Times New Roman" w:eastAsia="Times New Roman" w:hAnsi="Times New Roman" w:cs="Times New Roman"/>
          <w:sz w:val="24"/>
          <w:szCs w:val="24"/>
          <w:lang w:eastAsia="cs-CZ"/>
        </w:rPr>
        <w:tab/>
        <w:t xml:space="preserve">den schválení projektové dokumentace, </w:t>
      </w:r>
    </w:p>
    <w:p w14:paraId="2EE59703"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h)</w:t>
      </w:r>
      <w:r w:rsidRPr="006C64D0">
        <w:rPr>
          <w:rFonts w:ascii="Times New Roman" w:eastAsia="Times New Roman" w:hAnsi="Times New Roman" w:cs="Times New Roman"/>
          <w:sz w:val="24"/>
          <w:szCs w:val="24"/>
          <w:lang w:eastAsia="cs-CZ"/>
        </w:rPr>
        <w:tab/>
        <w:t xml:space="preserve">jméno a podpis osoby schvalující projektovou dokumentaci. </w:t>
      </w:r>
    </w:p>
    <w:p w14:paraId="38DF1353" w14:textId="77777777" w:rsidR="00945554" w:rsidRPr="006C64D0"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 xml:space="preserve">(2) Odpočet na podporu výzkumu a vývoje související s oznámeným projektem výzkumu a vývoje lze odečíst od základu daně nejdříve za období, pro které je ve lhůtě pro podání řádného daňového přiznání schválena projektová dokumentace. Projektová dokumentace musí </w:t>
      </w:r>
      <w:r w:rsidRPr="006C64D0">
        <w:rPr>
          <w:rFonts w:ascii="Times New Roman" w:eastAsia="Times New Roman" w:hAnsi="Times New Roman" w:cs="Times New Roman"/>
          <w:sz w:val="24"/>
          <w:szCs w:val="24"/>
          <w:lang w:eastAsia="cs-CZ"/>
        </w:rPr>
        <w:lastRenderedPageBreak/>
        <w:t>být v této lhůtě schválena i v případě, že v takovém období nelze odpočet na podporu výzkumu a vývoje odečíst z důvodu nízkého základu daně nebo daňové ztráty.</w:t>
      </w:r>
    </w:p>
    <w:p w14:paraId="60F52AB2" w14:textId="77777777" w:rsidR="00945554" w:rsidRPr="006C64D0"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(3) Osobou schvalující projektovou dokumentaci je u poplatníka daně z příjmů</w:t>
      </w:r>
    </w:p>
    <w:p w14:paraId="3873DCCF"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a)</w:t>
      </w:r>
      <w:r w:rsidRPr="006C64D0">
        <w:rPr>
          <w:rFonts w:ascii="Times New Roman" w:eastAsia="Times New Roman" w:hAnsi="Times New Roman" w:cs="Times New Roman"/>
          <w:sz w:val="24"/>
          <w:szCs w:val="24"/>
          <w:lang w:eastAsia="cs-CZ"/>
        </w:rPr>
        <w:tab/>
        <w:t>fyzických osob tento poplatník nebo fyzická osoba oprávněná jednat za tohoto poplatníka,</w:t>
      </w:r>
    </w:p>
    <w:p w14:paraId="4FEACB7D"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b)</w:t>
      </w:r>
      <w:r w:rsidRPr="006C64D0">
        <w:rPr>
          <w:rFonts w:ascii="Times New Roman" w:eastAsia="Times New Roman" w:hAnsi="Times New Roman" w:cs="Times New Roman"/>
          <w:sz w:val="24"/>
          <w:szCs w:val="24"/>
          <w:lang w:eastAsia="cs-CZ"/>
        </w:rPr>
        <w:tab/>
        <w:t>právnických osob fyzická osoba oprávněná jednat za tohoto poplatníka.</w:t>
      </w:r>
    </w:p>
    <w:p w14:paraId="7D8D4F86" w14:textId="77777777" w:rsidR="00945554" w:rsidRPr="006C64D0"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(4) Poplatník eviduje změny skutečností uvedených v projektové dokumentaci, ke kterým dojde po jejím schválení. Název a cíle projektu výzkumu a vývoje nelze po dobu řešení projektu výzkumu a vývoje měnit.</w:t>
      </w:r>
    </w:p>
    <w:p w14:paraId="3130D512" w14:textId="77777777" w:rsidR="00945554" w:rsidRPr="006C64D0"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(5) V případě pochybností správce daně lze obsahové náležitosti projektové dokumentace podle odstavce 1 prokazovat dalšími důkazními prostředky.</w:t>
      </w:r>
    </w:p>
    <w:p w14:paraId="396AE416" w14:textId="77777777" w:rsidR="00945554" w:rsidRPr="006C64D0" w:rsidRDefault="00945554" w:rsidP="00945554">
      <w:pPr>
        <w:keepNext/>
        <w:spacing w:before="240" w:after="0" w:line="240" w:lineRule="auto"/>
        <w:jc w:val="center"/>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 34d</w:t>
      </w:r>
    </w:p>
    <w:p w14:paraId="54BD03F2" w14:textId="77777777" w:rsidR="00945554" w:rsidRPr="006C64D0" w:rsidRDefault="00945554" w:rsidP="00945554">
      <w:pPr>
        <w:keepNext/>
        <w:spacing w:before="240" w:after="0" w:line="240" w:lineRule="auto"/>
        <w:jc w:val="center"/>
        <w:rPr>
          <w:rFonts w:ascii="Times New Roman" w:eastAsia="Times New Roman" w:hAnsi="Times New Roman" w:cs="Times New Roman"/>
          <w:b/>
          <w:sz w:val="24"/>
          <w:szCs w:val="24"/>
          <w:lang w:eastAsia="cs-CZ"/>
        </w:rPr>
      </w:pPr>
      <w:r w:rsidRPr="006C64D0">
        <w:rPr>
          <w:rFonts w:ascii="Times New Roman" w:eastAsia="Times New Roman" w:hAnsi="Times New Roman" w:cs="Times New Roman"/>
          <w:b/>
          <w:sz w:val="24"/>
          <w:szCs w:val="24"/>
          <w:lang w:eastAsia="cs-CZ"/>
        </w:rPr>
        <w:t xml:space="preserve">Odpočet na podporu výzkumu a vývoje u společníků osobních obchodních společností </w:t>
      </w:r>
    </w:p>
    <w:p w14:paraId="724D4097" w14:textId="77777777" w:rsidR="00945554" w:rsidRPr="006C64D0"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 xml:space="preserve">(1) U poplatníka, který je společníkem veřejné obchodní společnosti, lze odpočet na podporu výzkumu a vývoje zvýšit o poměrnou část odpočtu na podporu výzkumu a vývoje. Tento poměr odpovídá poměru, kterým se společník podílí na zisku veřejné obchodní společnosti. </w:t>
      </w:r>
    </w:p>
    <w:p w14:paraId="18B3CD5B" w14:textId="77777777" w:rsidR="00945554" w:rsidRPr="006C64D0"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 xml:space="preserve">(2) U poplatníka, který je komplementářem komanditní společnosti, lze odpočet na podporu výzkumu a vývoje zvýšit o poměrnou část odpočtu na podporu výzkumu a vývoje. Tento poměr odpovídá poměru, kterým se komplementář podílí na zisku komanditní společnosti. </w:t>
      </w:r>
    </w:p>
    <w:p w14:paraId="44D9D022" w14:textId="77777777" w:rsidR="00945554" w:rsidRPr="006C64D0" w:rsidRDefault="00945554" w:rsidP="00945554">
      <w:pPr>
        <w:keepNext/>
        <w:spacing w:before="240" w:after="0" w:line="240" w:lineRule="auto"/>
        <w:jc w:val="center"/>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 34e</w:t>
      </w:r>
    </w:p>
    <w:p w14:paraId="73128B67" w14:textId="77777777" w:rsidR="00945554" w:rsidRPr="006C64D0" w:rsidRDefault="00945554" w:rsidP="00945554">
      <w:pPr>
        <w:keepNext/>
        <w:spacing w:before="240" w:after="0" w:line="240" w:lineRule="auto"/>
        <w:jc w:val="center"/>
        <w:rPr>
          <w:rFonts w:ascii="Times New Roman" w:eastAsia="Times New Roman" w:hAnsi="Times New Roman" w:cs="Times New Roman"/>
          <w:b/>
          <w:sz w:val="24"/>
          <w:szCs w:val="24"/>
          <w:lang w:eastAsia="cs-CZ"/>
        </w:rPr>
      </w:pPr>
      <w:r w:rsidRPr="006C64D0">
        <w:rPr>
          <w:rFonts w:ascii="Times New Roman" w:eastAsia="Times New Roman" w:hAnsi="Times New Roman" w:cs="Times New Roman"/>
          <w:b/>
          <w:sz w:val="24"/>
          <w:szCs w:val="24"/>
          <w:lang w:eastAsia="cs-CZ"/>
        </w:rPr>
        <w:t xml:space="preserve">Závazné posouzení výdajů vynaložených na výzkum a vývoj zahrnovaných do odpočtu </w:t>
      </w:r>
    </w:p>
    <w:p w14:paraId="297AF391" w14:textId="77777777" w:rsidR="00945554" w:rsidRPr="006C64D0"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 xml:space="preserve">(1) Správce daně vydá na žádost poplatníka, který podal oznámení o záměru odečíst od základu daně odpočet na podporu výzkumu a vývoje, rozhodnutí o závazném posouzení výdajů vynaložených na výzkum a vývoj zahrnovaných do odpočtu. </w:t>
      </w:r>
    </w:p>
    <w:p w14:paraId="6CDED2F8" w14:textId="77777777" w:rsidR="00945554" w:rsidRPr="006C64D0"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 xml:space="preserve">(2) Předmětem závazného posouzení výdajů vynaložených na výzkum a vývoj zahrnovaných do odpočtu je určení výdajů vynaložených na výzkum a vývoj zahrnovaných do odpočtu pro účely odpočtu na podporu výzkumu a vývoje. </w:t>
      </w:r>
    </w:p>
    <w:p w14:paraId="3B50775E" w14:textId="77777777" w:rsidR="00945554" w:rsidRPr="006C64D0" w:rsidRDefault="00945554" w:rsidP="00945554">
      <w:pPr>
        <w:spacing w:before="120" w:after="120" w:line="240" w:lineRule="auto"/>
        <w:ind w:firstLine="425"/>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 xml:space="preserve">(3) V žádosti o vydání rozhodnutí o závazném posouzení výdajů vynaložených na výzkum a vývoj zahrnovaných do odpočtu poplatník uvede </w:t>
      </w:r>
    </w:p>
    <w:p w14:paraId="190033FB"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a)</w:t>
      </w:r>
      <w:r w:rsidRPr="006C64D0">
        <w:rPr>
          <w:rFonts w:ascii="Times New Roman" w:eastAsia="Times New Roman" w:hAnsi="Times New Roman" w:cs="Times New Roman"/>
          <w:sz w:val="24"/>
          <w:szCs w:val="24"/>
          <w:lang w:eastAsia="cs-CZ"/>
        </w:rPr>
        <w:tab/>
        <w:t xml:space="preserve">název a cíle projektu výzkumu a vývoje, </w:t>
      </w:r>
    </w:p>
    <w:p w14:paraId="37D6EE10"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b)</w:t>
      </w:r>
      <w:r w:rsidRPr="006C64D0">
        <w:rPr>
          <w:rFonts w:ascii="Times New Roman" w:eastAsia="Times New Roman" w:hAnsi="Times New Roman" w:cs="Times New Roman"/>
          <w:sz w:val="24"/>
          <w:szCs w:val="24"/>
          <w:lang w:eastAsia="cs-CZ"/>
        </w:rPr>
        <w:tab/>
        <w:t xml:space="preserve">výčet činností, které poplatník považuje za činnosti prováděné při realizaci projektu výzkumu a vývoje spolu s odůvodněním, proč poplatník tyto činnosti považuje za činnosti prováděné při realizaci projektu výzkumu a vývoje, </w:t>
      </w:r>
    </w:p>
    <w:p w14:paraId="4B77B966"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c)</w:t>
      </w:r>
      <w:r w:rsidRPr="006C64D0">
        <w:rPr>
          <w:rFonts w:ascii="Times New Roman" w:eastAsia="Times New Roman" w:hAnsi="Times New Roman" w:cs="Times New Roman"/>
          <w:sz w:val="24"/>
          <w:szCs w:val="24"/>
          <w:lang w:eastAsia="cs-CZ"/>
        </w:rPr>
        <w:tab/>
        <w:t xml:space="preserve">výčet výdajů na činnosti, které poplatník považuje za činnosti prováděné při realizaci projektu výzkumu a vývoje, </w:t>
      </w:r>
    </w:p>
    <w:p w14:paraId="4B1052E0"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d)</w:t>
      </w:r>
      <w:r w:rsidRPr="006C64D0">
        <w:rPr>
          <w:rFonts w:ascii="Times New Roman" w:eastAsia="Times New Roman" w:hAnsi="Times New Roman" w:cs="Times New Roman"/>
          <w:sz w:val="24"/>
          <w:szCs w:val="24"/>
          <w:lang w:eastAsia="cs-CZ"/>
        </w:rPr>
        <w:tab/>
        <w:t xml:space="preserve">výčet činností, u kterých má poplatník pochybnosti, zda výdaje na tyto činnosti vynaložené jsou výdaji na výzkum a vývoj zahrnované do odpočtu spolu s uvedením těchto pochybností, </w:t>
      </w:r>
    </w:p>
    <w:p w14:paraId="4C482687"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e)</w:t>
      </w:r>
      <w:r w:rsidRPr="006C64D0">
        <w:rPr>
          <w:rFonts w:ascii="Times New Roman" w:eastAsia="Times New Roman" w:hAnsi="Times New Roman" w:cs="Times New Roman"/>
          <w:sz w:val="24"/>
          <w:szCs w:val="24"/>
          <w:lang w:eastAsia="cs-CZ"/>
        </w:rPr>
        <w:tab/>
        <w:t xml:space="preserve">způsob rozdělení jednotlivých výdajů vynaložených jak na realizaci projektu výzkumu a vývoje, tak na ostatní činnosti, a použitá kritéria rozdělení, </w:t>
      </w:r>
    </w:p>
    <w:p w14:paraId="06FAEA01"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lastRenderedPageBreak/>
        <w:t>f)</w:t>
      </w:r>
      <w:r w:rsidRPr="006C64D0">
        <w:rPr>
          <w:rFonts w:ascii="Times New Roman" w:eastAsia="Times New Roman" w:hAnsi="Times New Roman" w:cs="Times New Roman"/>
          <w:sz w:val="24"/>
          <w:szCs w:val="24"/>
          <w:lang w:eastAsia="cs-CZ"/>
        </w:rPr>
        <w:tab/>
        <w:t xml:space="preserve">období, kterého se má rozhodnutí o závazném posouzení týkat, </w:t>
      </w:r>
    </w:p>
    <w:p w14:paraId="62EFDD7C" w14:textId="77777777" w:rsidR="00945554" w:rsidRPr="006C64D0" w:rsidRDefault="00945554" w:rsidP="00945554">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6C64D0">
        <w:rPr>
          <w:rFonts w:ascii="Times New Roman" w:eastAsia="Times New Roman" w:hAnsi="Times New Roman" w:cs="Times New Roman"/>
          <w:sz w:val="24"/>
          <w:szCs w:val="24"/>
          <w:lang w:eastAsia="cs-CZ"/>
        </w:rPr>
        <w:t>g)</w:t>
      </w:r>
      <w:r w:rsidRPr="006C64D0">
        <w:rPr>
          <w:rFonts w:ascii="Times New Roman" w:eastAsia="Times New Roman" w:hAnsi="Times New Roman" w:cs="Times New Roman"/>
          <w:sz w:val="24"/>
          <w:szCs w:val="24"/>
          <w:lang w:eastAsia="cs-CZ"/>
        </w:rPr>
        <w:tab/>
        <w:t xml:space="preserve">návrh výroku rozhodnutí o závazném posouzení. </w:t>
      </w:r>
    </w:p>
    <w:p w14:paraId="2710D5EF" w14:textId="77777777" w:rsidR="003E1B1E" w:rsidRDefault="003E1B1E" w:rsidP="00945554"/>
    <w:p w14:paraId="4BEBFD47" w14:textId="77777777" w:rsidR="00D70DE6" w:rsidRPr="00D70DE6" w:rsidRDefault="00D70DE6" w:rsidP="00D70DE6">
      <w:pPr>
        <w:keepNext/>
        <w:spacing w:before="240" w:after="0" w:line="240" w:lineRule="auto"/>
        <w:jc w:val="center"/>
        <w:rPr>
          <w:rFonts w:ascii="Times New Roman" w:eastAsia="Times New Roman" w:hAnsi="Times New Roman" w:cs="Times New Roman"/>
          <w:sz w:val="24"/>
          <w:szCs w:val="24"/>
          <w:lang w:eastAsia="cs-CZ"/>
        </w:rPr>
      </w:pPr>
      <w:r w:rsidRPr="00D70DE6">
        <w:rPr>
          <w:rFonts w:ascii="Times New Roman" w:eastAsia="Times New Roman" w:hAnsi="Times New Roman" w:cs="Times New Roman"/>
          <w:sz w:val="24"/>
          <w:szCs w:val="24"/>
          <w:lang w:eastAsia="cs-CZ"/>
        </w:rPr>
        <w:t>§ 38bb</w:t>
      </w:r>
    </w:p>
    <w:p w14:paraId="37606343" w14:textId="77777777" w:rsidR="00D70DE6" w:rsidRPr="00D70DE6" w:rsidRDefault="00D70DE6" w:rsidP="00D70DE6">
      <w:pPr>
        <w:keepNext/>
        <w:spacing w:before="240" w:after="0" w:line="240" w:lineRule="auto"/>
        <w:jc w:val="center"/>
        <w:rPr>
          <w:rFonts w:ascii="Times New Roman" w:eastAsia="Times New Roman" w:hAnsi="Times New Roman" w:cs="Times New Roman"/>
          <w:b/>
          <w:sz w:val="24"/>
          <w:szCs w:val="24"/>
          <w:lang w:eastAsia="cs-CZ"/>
        </w:rPr>
      </w:pPr>
      <w:r w:rsidRPr="00D70DE6">
        <w:rPr>
          <w:rFonts w:ascii="Times New Roman" w:eastAsia="Times New Roman" w:hAnsi="Times New Roman" w:cs="Times New Roman"/>
          <w:b/>
          <w:sz w:val="24"/>
          <w:szCs w:val="24"/>
          <w:lang w:eastAsia="cs-CZ"/>
        </w:rPr>
        <w:t>Přepočet kritérií v české měně</w:t>
      </w:r>
    </w:p>
    <w:p w14:paraId="07CCCC59" w14:textId="77777777" w:rsidR="00D70DE6" w:rsidRPr="00D70DE6" w:rsidRDefault="00D70DE6" w:rsidP="00D70DE6">
      <w:pPr>
        <w:spacing w:before="120" w:after="120" w:line="240" w:lineRule="auto"/>
        <w:ind w:firstLine="425"/>
        <w:jc w:val="both"/>
        <w:rPr>
          <w:rFonts w:ascii="Times New Roman" w:eastAsia="Times New Roman" w:hAnsi="Times New Roman" w:cs="Times New Roman"/>
          <w:sz w:val="24"/>
          <w:szCs w:val="24"/>
          <w:lang w:eastAsia="cs-CZ"/>
        </w:rPr>
      </w:pPr>
      <w:r w:rsidRPr="00D70DE6">
        <w:rPr>
          <w:rFonts w:ascii="Times New Roman" w:eastAsia="Times New Roman" w:hAnsi="Times New Roman" w:cs="Times New Roman"/>
          <w:sz w:val="24"/>
          <w:szCs w:val="24"/>
          <w:lang w:eastAsia="cs-CZ"/>
        </w:rPr>
        <w:t>(1) Kritérium uvedené v české měně v tomto zákoně, v jiném právním předpisu nebo v rozhodnutí orgánu veřejné moci, které se posuzuje pro účely daní z příjmů a vztahuje se k položce pro výpočet daně, o které se účtuje, nebo k majetku, dluhu, rezervě vytvářené pro daňové účely nebo jiné položce evidované v měně účetnictví, se v případě, že měnou účetnictví poplatníka je cizí měna, přepočte na měnu účetnictví kurzem pro přepočet daně pro poslední den bezprostředně předcházejícího zdaňovacího období nebo období, za které se podává daňové přiznání.</w:t>
      </w:r>
    </w:p>
    <w:p w14:paraId="56C81EFD" w14:textId="77777777" w:rsidR="00D70DE6" w:rsidRPr="00D70DE6" w:rsidRDefault="00D70DE6" w:rsidP="00D70DE6">
      <w:pPr>
        <w:spacing w:before="120" w:after="120" w:line="240" w:lineRule="auto"/>
        <w:ind w:firstLine="425"/>
        <w:jc w:val="both"/>
        <w:rPr>
          <w:rFonts w:ascii="Times New Roman" w:eastAsia="Times New Roman" w:hAnsi="Times New Roman" w:cs="Times New Roman"/>
          <w:sz w:val="24"/>
          <w:szCs w:val="24"/>
          <w:lang w:eastAsia="cs-CZ"/>
        </w:rPr>
      </w:pPr>
      <w:r w:rsidRPr="00D70DE6">
        <w:rPr>
          <w:rFonts w:ascii="Times New Roman" w:eastAsia="Times New Roman" w:hAnsi="Times New Roman" w:cs="Times New Roman"/>
          <w:sz w:val="24"/>
          <w:szCs w:val="24"/>
          <w:lang w:eastAsia="cs-CZ"/>
        </w:rPr>
        <w:t>(2) Částka přepočtená podle odstavce 1 se</w:t>
      </w:r>
    </w:p>
    <w:p w14:paraId="5659B3A4" w14:textId="77777777" w:rsidR="00D70DE6" w:rsidRPr="00D70DE6" w:rsidRDefault="00D70DE6" w:rsidP="00D70DE6">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D70DE6">
        <w:rPr>
          <w:rFonts w:ascii="Times New Roman" w:eastAsia="Times New Roman" w:hAnsi="Times New Roman" w:cs="Times New Roman"/>
          <w:sz w:val="24"/>
          <w:szCs w:val="24"/>
          <w:lang w:eastAsia="cs-CZ"/>
        </w:rPr>
        <w:t>a)</w:t>
      </w:r>
      <w:r>
        <w:rPr>
          <w:rFonts w:ascii="Times New Roman" w:eastAsia="Times New Roman" w:hAnsi="Times New Roman" w:cs="Times New Roman"/>
          <w:sz w:val="24"/>
          <w:szCs w:val="24"/>
          <w:lang w:eastAsia="cs-CZ"/>
        </w:rPr>
        <w:tab/>
      </w:r>
      <w:r w:rsidRPr="00D70DE6">
        <w:rPr>
          <w:rFonts w:ascii="Times New Roman" w:eastAsia="Times New Roman" w:hAnsi="Times New Roman" w:cs="Times New Roman"/>
          <w:sz w:val="24"/>
          <w:szCs w:val="24"/>
          <w:lang w:eastAsia="cs-CZ"/>
        </w:rPr>
        <w:t>nezaokrouhluje, pokud je přepočítávaná částka uvedena s přesností na celé stokoruny, desetikoruny nebo koruny nebo haléře,</w:t>
      </w:r>
    </w:p>
    <w:p w14:paraId="4A4D6B5A" w14:textId="77777777" w:rsidR="00D70DE6" w:rsidRPr="00D70DE6" w:rsidRDefault="00D70DE6" w:rsidP="00D70DE6">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D70DE6">
        <w:rPr>
          <w:rFonts w:ascii="Times New Roman" w:eastAsia="Times New Roman" w:hAnsi="Times New Roman" w:cs="Times New Roman"/>
          <w:sz w:val="24"/>
          <w:szCs w:val="24"/>
          <w:lang w:eastAsia="cs-CZ"/>
        </w:rPr>
        <w:t>b)</w:t>
      </w:r>
      <w:r>
        <w:rPr>
          <w:rFonts w:ascii="Times New Roman" w:eastAsia="Times New Roman" w:hAnsi="Times New Roman" w:cs="Times New Roman"/>
          <w:sz w:val="24"/>
          <w:szCs w:val="24"/>
          <w:lang w:eastAsia="cs-CZ"/>
        </w:rPr>
        <w:tab/>
      </w:r>
      <w:r w:rsidRPr="00D70DE6">
        <w:rPr>
          <w:rFonts w:ascii="Times New Roman" w:eastAsia="Times New Roman" w:hAnsi="Times New Roman" w:cs="Times New Roman"/>
          <w:sz w:val="24"/>
          <w:szCs w:val="24"/>
          <w:lang w:eastAsia="cs-CZ"/>
        </w:rPr>
        <w:t>zaokrouhluje na celá čísla, pokud je přepočítávaná částka uvedena s přesností na celé tisícikoruny.</w:t>
      </w:r>
    </w:p>
    <w:p w14:paraId="171C2E32" w14:textId="77777777" w:rsidR="00501EB7" w:rsidRDefault="00D70DE6" w:rsidP="00D70DE6">
      <w:pPr>
        <w:spacing w:before="120" w:after="120" w:line="240" w:lineRule="auto"/>
        <w:ind w:firstLine="425"/>
        <w:jc w:val="both"/>
        <w:rPr>
          <w:rFonts w:ascii="Times New Roman" w:eastAsia="Times New Roman" w:hAnsi="Times New Roman" w:cs="Times New Roman"/>
          <w:sz w:val="24"/>
          <w:szCs w:val="24"/>
          <w:lang w:eastAsia="cs-CZ"/>
        </w:rPr>
      </w:pPr>
      <w:r w:rsidRPr="00D70DE6">
        <w:rPr>
          <w:rFonts w:ascii="Times New Roman" w:eastAsia="Times New Roman" w:hAnsi="Times New Roman" w:cs="Times New Roman"/>
          <w:sz w:val="24"/>
          <w:szCs w:val="24"/>
          <w:lang w:eastAsia="cs-CZ"/>
        </w:rPr>
        <w:t xml:space="preserve">(3) </w:t>
      </w:r>
      <w:r w:rsidR="00501EB7" w:rsidRPr="00D70DE6">
        <w:rPr>
          <w:rFonts w:ascii="Times New Roman" w:eastAsia="Times New Roman" w:hAnsi="Times New Roman" w:cs="Times New Roman"/>
          <w:sz w:val="24"/>
          <w:szCs w:val="24"/>
          <w:lang w:eastAsia="cs-CZ"/>
        </w:rPr>
        <w:t>Pro posouzení splnění kritérií uvedených v české měně v rozhodnutí orgánu veřejné moci pro účely uplatnění slevy na dani podle § 35a nebo 35b</w:t>
      </w:r>
      <w:r w:rsidR="00501EB7">
        <w:rPr>
          <w:rFonts w:ascii="Times New Roman" w:eastAsia="Times New Roman" w:hAnsi="Times New Roman" w:cs="Times New Roman"/>
          <w:sz w:val="24"/>
          <w:szCs w:val="24"/>
          <w:lang w:eastAsia="cs-CZ"/>
        </w:rPr>
        <w:t xml:space="preserve"> </w:t>
      </w:r>
      <w:r w:rsidR="00501EB7">
        <w:rPr>
          <w:rFonts w:ascii="Times New Roman" w:eastAsia="Times New Roman" w:hAnsi="Times New Roman" w:cs="Times New Roman"/>
          <w:b/>
          <w:bCs/>
          <w:sz w:val="24"/>
          <w:szCs w:val="24"/>
          <w:lang w:eastAsia="cs-CZ"/>
        </w:rPr>
        <w:t>a splnění limitu pro odpočet na podporu výzkumu a vývoje</w:t>
      </w:r>
      <w:r w:rsidR="00501EB7" w:rsidRPr="00D70DE6">
        <w:rPr>
          <w:rFonts w:ascii="Times New Roman" w:eastAsia="Times New Roman" w:hAnsi="Times New Roman" w:cs="Times New Roman"/>
          <w:sz w:val="24"/>
          <w:szCs w:val="24"/>
          <w:lang w:eastAsia="cs-CZ"/>
        </w:rPr>
        <w:t xml:space="preserve"> poplatníka, jehož měnou účetnictví je cizí měna, se posuzované položky přepočtou na českou měnu kurzem pro přepočet daně pro poslední den zdaňovacího období, období, za které se podává daňové přiznání, nebo části zdaňovacího období, za kterou se podává daňové přiznání, ve kterých má být tato sleva uplatněna</w:t>
      </w:r>
      <w:r w:rsidR="00501EB7">
        <w:rPr>
          <w:rFonts w:ascii="Times New Roman" w:eastAsia="Times New Roman" w:hAnsi="Times New Roman" w:cs="Times New Roman"/>
          <w:sz w:val="24"/>
          <w:szCs w:val="24"/>
          <w:lang w:eastAsia="cs-CZ"/>
        </w:rPr>
        <w:t xml:space="preserve"> </w:t>
      </w:r>
      <w:r w:rsidR="00501EB7">
        <w:rPr>
          <w:rFonts w:ascii="Times New Roman" w:eastAsia="Times New Roman" w:hAnsi="Times New Roman" w:cs="Times New Roman"/>
          <w:b/>
          <w:bCs/>
          <w:sz w:val="24"/>
          <w:szCs w:val="24"/>
          <w:lang w:eastAsia="cs-CZ"/>
        </w:rPr>
        <w:t>nebo tento odpočet vzniká</w:t>
      </w:r>
      <w:r w:rsidR="00501EB7" w:rsidRPr="00D70DE6">
        <w:rPr>
          <w:rFonts w:ascii="Times New Roman" w:eastAsia="Times New Roman" w:hAnsi="Times New Roman" w:cs="Times New Roman"/>
          <w:sz w:val="24"/>
          <w:szCs w:val="24"/>
          <w:lang w:eastAsia="cs-CZ"/>
        </w:rPr>
        <w:t>.</w:t>
      </w:r>
    </w:p>
    <w:p w14:paraId="2F24E71E" w14:textId="77777777" w:rsidR="002A1DEF" w:rsidRPr="009B0E83" w:rsidRDefault="002A1DEF" w:rsidP="002A1DEF">
      <w:pPr>
        <w:pStyle w:val="Dvodovzprva"/>
        <w:ind w:firstLine="0"/>
        <w:rPr>
          <w:u w:val="single"/>
        </w:rPr>
      </w:pPr>
      <w:r w:rsidRPr="009B0E83">
        <w:rPr>
          <w:u w:val="single"/>
        </w:rPr>
        <w:t>K § 38b</w:t>
      </w:r>
      <w:r w:rsidR="009B0E83" w:rsidRPr="009B0E83">
        <w:rPr>
          <w:u w:val="single"/>
        </w:rPr>
        <w:t>b</w:t>
      </w:r>
    </w:p>
    <w:p w14:paraId="35C33128" w14:textId="77777777" w:rsidR="002A1DEF" w:rsidRPr="009B0E83" w:rsidRDefault="002A1DEF" w:rsidP="002A1DEF">
      <w:pPr>
        <w:pStyle w:val="Dvodovzprva"/>
        <w:ind w:firstLine="0"/>
        <w:rPr>
          <w:u w:val="single"/>
        </w:rPr>
      </w:pPr>
      <w:r w:rsidRPr="009B0E83">
        <w:rPr>
          <w:u w:val="single"/>
        </w:rPr>
        <w:t>K odst.</w:t>
      </w:r>
      <w:r w:rsidR="009B0E83">
        <w:rPr>
          <w:u w:val="single"/>
        </w:rPr>
        <w:t xml:space="preserve"> 3</w:t>
      </w:r>
    </w:p>
    <w:p w14:paraId="1C419B68" w14:textId="77777777" w:rsidR="00CD671A" w:rsidRDefault="003B7A91" w:rsidP="002A1DEF">
      <w:pPr>
        <w:pStyle w:val="Dvodovzprva"/>
        <w:ind w:firstLine="0"/>
      </w:pPr>
      <w:r>
        <w:t>V návaznosti na zavedení limitu pro odpočet na podporu výzkumu a vývoje (zejm. § 34a odst. 1 a 2)</w:t>
      </w:r>
      <w:r w:rsidR="001579BC">
        <w:t>, který je stanoven v českých korunách,</w:t>
      </w:r>
      <w:r>
        <w:t xml:space="preserve"> </w:t>
      </w:r>
      <w:r w:rsidR="001579BC">
        <w:t>je zapotřebí upravit pravidla pro přepočet položky výdajů zahrnovaných do odpočtu na podporu výzkumu a vývoje</w:t>
      </w:r>
      <w:r w:rsidR="00FB33EE">
        <w:t>, pokud poplatník tuto položku eviduje v cizí měně,</w:t>
      </w:r>
      <w:r w:rsidR="00AC3673">
        <w:t xml:space="preserve"> tedy v případě, že</w:t>
      </w:r>
      <w:r w:rsidR="00FB33EE">
        <w:t xml:space="preserve"> jeho měnou účetnictví je cizí měna</w:t>
      </w:r>
      <w:r w:rsidR="001579BC">
        <w:t>.</w:t>
      </w:r>
      <w:r w:rsidR="00FB33EE">
        <w:t xml:space="preserve"> Toto pravidlo se navrhuje zakotvit do</w:t>
      </w:r>
      <w:r w:rsidR="00AE6DF7">
        <w:t> </w:t>
      </w:r>
      <w:r w:rsidR="00FB33EE">
        <w:t>§ 38bb odst. 3, který již v současné době upravuje pravidl</w:t>
      </w:r>
      <w:r w:rsidR="008F6442">
        <w:t>o</w:t>
      </w:r>
      <w:r w:rsidR="00FB33EE">
        <w:t xml:space="preserve"> pro přepočet v obdobné situaci, tj.</w:t>
      </w:r>
      <w:r w:rsidR="00AE6DF7">
        <w:t> </w:t>
      </w:r>
      <w:r w:rsidR="00FB33EE">
        <w:t>v případě přepočtu položek pro účely uplatnění slevy na dani podle § 35a nebo 35b (resp.</w:t>
      </w:r>
      <w:r w:rsidR="00AE6DF7">
        <w:t> </w:t>
      </w:r>
      <w:r w:rsidR="00FB33EE">
        <w:t>pro účely porovnání těchto položek s kritérii, která jsou stanovena rozhodnutím orgánu veřejné moci v české měně).</w:t>
      </w:r>
      <w:r w:rsidR="00987D3D">
        <w:t xml:space="preserve"> Odstavec 3 je speciálním ustanovením ve vztahu k odstavci 1, jinými slovy, pokud jsou naplněny podmínky pro použití odstavce 3 (tj. kritérium je stanovené v české měně a příslušné položky jsou v cizí měně), pak se odstavec 1 nepoužije </w:t>
      </w:r>
      <w:r w:rsidR="00334F2B">
        <w:t>a</w:t>
      </w:r>
      <w:r w:rsidR="00987D3D">
        <w:t> postupuje se podle odstavce 3.</w:t>
      </w:r>
      <w:r w:rsidR="00334F2B">
        <w:t xml:space="preserve"> Limit 180 mil. Kč stanovený v § 34a odst. 2 se tedy nikdy nepřepočítává na jinou měnu.</w:t>
      </w:r>
    </w:p>
    <w:p w14:paraId="1BF3B063" w14:textId="77777777" w:rsidR="001631B9" w:rsidRPr="002A1DEF" w:rsidRDefault="001631B9" w:rsidP="002A1DEF">
      <w:pPr>
        <w:pStyle w:val="Dvodovzprva"/>
        <w:ind w:firstLine="0"/>
      </w:pPr>
      <w:r>
        <w:t>Na základě navrhovaného doplnění odstavce 3 se tak bude pro účely porovnání částky 150 % výdajů zahrnovaných do odpočtu na podporu výzkumu a vývoje s limitem stanoveným v</w:t>
      </w:r>
      <w:r w:rsidR="00AE6DF7">
        <w:t> </w:t>
      </w:r>
      <w:r>
        <w:t>§</w:t>
      </w:r>
      <w:r w:rsidR="00AE6DF7">
        <w:t> </w:t>
      </w:r>
      <w:r>
        <w:t>34aa odst. 2 přepočítávat částka výdajů na českou měnu</w:t>
      </w:r>
      <w:r w:rsidR="00B546D8">
        <w:t xml:space="preserve"> (nikoli limit</w:t>
      </w:r>
      <w:r w:rsidR="00E23895">
        <w:t xml:space="preserve"> na měnu účetnictví</w:t>
      </w:r>
      <w:r w:rsidR="00B546D8">
        <w:t>, jak by tomu bylo v případě, kdy by se postupovalo podle odstavce 1).</w:t>
      </w:r>
      <w:r>
        <w:t xml:space="preserve"> </w:t>
      </w:r>
      <w:r w:rsidR="00B546D8">
        <w:t xml:space="preserve">Kurzem, který se </w:t>
      </w:r>
      <w:r w:rsidR="000B4E26">
        <w:t>v tomto případě</w:t>
      </w:r>
      <w:r w:rsidR="00B546D8">
        <w:t xml:space="preserve"> použije</w:t>
      </w:r>
      <w:r w:rsidR="000B4E26">
        <w:t>, je</w:t>
      </w:r>
      <w:r w:rsidR="00B546D8">
        <w:t xml:space="preserve"> </w:t>
      </w:r>
      <w:r w:rsidRPr="001631B9">
        <w:t>kurz pro přepočet daně pro poslední den zdaňovacího období, období, za které se podává daňové přiznání, nebo části zdaňovacího období, za kterou se podává daňové přiznání, ve</w:t>
      </w:r>
      <w:r w:rsidR="00AE6DF7">
        <w:t> </w:t>
      </w:r>
      <w:r w:rsidRPr="001631B9">
        <w:t>kterých odpočet vzniká.</w:t>
      </w:r>
      <w:r w:rsidR="008541BA">
        <w:t xml:space="preserve"> Důvodem je zejména skutečnost, že limit pro odpočet na podporu výzkumu a vývoje platí společně pro celý odpočtový celek</w:t>
      </w:r>
      <w:r w:rsidR="00811C9B">
        <w:t xml:space="preserve"> (viz § 34a odst. 3)</w:t>
      </w:r>
      <w:r w:rsidR="008541BA">
        <w:t xml:space="preserve"> a součástí odpočtového celku mohou být poplatníci s různými měnami účetnictví</w:t>
      </w:r>
      <w:r w:rsidR="00811C9B">
        <w:t>.</w:t>
      </w:r>
      <w:r w:rsidR="008541BA">
        <w:t xml:space="preserve"> </w:t>
      </w:r>
      <w:r w:rsidR="00811C9B">
        <w:t>P</w:t>
      </w:r>
      <w:r w:rsidR="008541BA">
        <w:t xml:space="preserve">ostup podle </w:t>
      </w:r>
      <w:r w:rsidR="008541BA">
        <w:lastRenderedPageBreak/>
        <w:t>odstavce 1 by tedy nebyl bez dalšího možný, protože by nebylo zřejmé, na jakou měnu účetnictví se má limit přepočítávat. Proto je zvolen opačný postup, kdy se přepočítává částka výdajů zahrnovaných do odpočtu všech poplatníků na českou měnu a takto přepočtené částky (zvýšené na 150 %) se porovnávají s limitem stanoveným v české měně.</w:t>
      </w:r>
    </w:p>
    <w:p w14:paraId="6EC28401" w14:textId="77777777" w:rsidR="003B701E" w:rsidRDefault="003F73CA" w:rsidP="003F73CA">
      <w:pPr>
        <w:keepNext/>
        <w:spacing w:before="240" w:after="0" w:line="240" w:lineRule="auto"/>
        <w:jc w:val="center"/>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38bc</w:t>
      </w:r>
    </w:p>
    <w:p w14:paraId="374F037D" w14:textId="77777777" w:rsidR="003F73CA" w:rsidRDefault="003F73CA" w:rsidP="003F73CA">
      <w:pPr>
        <w:keepNext/>
        <w:spacing w:before="240" w:after="0" w:line="240" w:lineRule="auto"/>
        <w:jc w:val="center"/>
        <w:rPr>
          <w:rFonts w:ascii="Times New Roman" w:eastAsia="Times New Roman" w:hAnsi="Times New Roman" w:cs="Times New Roman"/>
          <w:b/>
          <w:sz w:val="24"/>
          <w:szCs w:val="24"/>
          <w:lang w:eastAsia="cs-CZ"/>
        </w:rPr>
      </w:pPr>
      <w:r w:rsidRPr="003F73CA">
        <w:rPr>
          <w:rFonts w:ascii="Times New Roman" w:eastAsia="Times New Roman" w:hAnsi="Times New Roman" w:cs="Times New Roman"/>
          <w:b/>
          <w:sz w:val="24"/>
          <w:szCs w:val="24"/>
          <w:lang w:eastAsia="cs-CZ"/>
        </w:rPr>
        <w:t>Měna přenositelných daňových položek pro jejich uplatnění</w:t>
      </w:r>
    </w:p>
    <w:p w14:paraId="6D45A641" w14:textId="77777777" w:rsidR="003F73CA" w:rsidRDefault="003F73CA" w:rsidP="003F73CA">
      <w:pPr>
        <w:spacing w:before="120" w:after="120" w:line="240" w:lineRule="auto"/>
        <w:ind w:firstLine="425"/>
        <w:jc w:val="both"/>
        <w:rPr>
          <w:rFonts w:ascii="Times New Roman" w:eastAsia="Times New Roman" w:hAnsi="Times New Roman" w:cs="Times New Roman"/>
          <w:sz w:val="24"/>
          <w:szCs w:val="24"/>
          <w:lang w:eastAsia="cs-CZ"/>
        </w:rPr>
      </w:pPr>
      <w:r w:rsidRPr="003F73CA">
        <w:rPr>
          <w:rFonts w:ascii="Times New Roman" w:eastAsia="Times New Roman" w:hAnsi="Times New Roman" w:cs="Times New Roman"/>
          <w:sz w:val="24"/>
          <w:szCs w:val="24"/>
          <w:lang w:eastAsia="cs-CZ"/>
        </w:rPr>
        <w:t>(1) Přenositelnou daňovou položkou se pro účely daní z příjmů rozumí</w:t>
      </w:r>
    </w:p>
    <w:p w14:paraId="2407EF45" w14:textId="77777777" w:rsidR="003F73CA" w:rsidRPr="003F73CA" w:rsidRDefault="003F73CA" w:rsidP="003F73CA">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3F73CA">
        <w:rPr>
          <w:rFonts w:ascii="Times New Roman" w:eastAsia="Times New Roman" w:hAnsi="Times New Roman" w:cs="Times New Roman"/>
          <w:sz w:val="24"/>
          <w:szCs w:val="24"/>
          <w:lang w:eastAsia="cs-CZ"/>
        </w:rPr>
        <w:t>a)</w:t>
      </w:r>
      <w:r>
        <w:rPr>
          <w:rFonts w:ascii="Times New Roman" w:eastAsia="Times New Roman" w:hAnsi="Times New Roman" w:cs="Times New Roman"/>
          <w:sz w:val="24"/>
          <w:szCs w:val="24"/>
          <w:lang w:eastAsia="cs-CZ"/>
        </w:rPr>
        <w:tab/>
      </w:r>
      <w:r w:rsidRPr="003F73CA">
        <w:rPr>
          <w:rFonts w:ascii="Times New Roman" w:eastAsia="Times New Roman" w:hAnsi="Times New Roman" w:cs="Times New Roman"/>
          <w:sz w:val="24"/>
          <w:szCs w:val="24"/>
          <w:lang w:eastAsia="cs-CZ"/>
        </w:rPr>
        <w:t xml:space="preserve">částka, o kterou lze snížit výsledek hospodaření nebo rozdíl mezi příjmy a výdaji podle § 23e odst. </w:t>
      </w:r>
      <w:r w:rsidRPr="003F73CA">
        <w:rPr>
          <w:rFonts w:ascii="Times New Roman" w:eastAsia="Times New Roman" w:hAnsi="Times New Roman" w:cs="Times New Roman"/>
          <w:strike/>
          <w:sz w:val="24"/>
          <w:szCs w:val="24"/>
          <w:lang w:eastAsia="cs-CZ"/>
        </w:rPr>
        <w:t>6</w:t>
      </w:r>
      <w:r>
        <w:rPr>
          <w:rFonts w:ascii="Times New Roman" w:eastAsia="Times New Roman" w:hAnsi="Times New Roman" w:cs="Times New Roman"/>
          <w:sz w:val="24"/>
          <w:szCs w:val="24"/>
          <w:lang w:eastAsia="cs-CZ"/>
        </w:rPr>
        <w:t xml:space="preserve"> </w:t>
      </w:r>
      <w:r w:rsidRPr="003F73CA">
        <w:rPr>
          <w:rFonts w:ascii="Times New Roman" w:eastAsia="Times New Roman" w:hAnsi="Times New Roman" w:cs="Times New Roman"/>
          <w:b/>
          <w:bCs/>
          <w:sz w:val="24"/>
          <w:szCs w:val="24"/>
          <w:lang w:eastAsia="cs-CZ"/>
        </w:rPr>
        <w:t>7</w:t>
      </w:r>
      <w:r w:rsidRPr="003F73CA">
        <w:rPr>
          <w:rFonts w:ascii="Times New Roman" w:eastAsia="Times New Roman" w:hAnsi="Times New Roman" w:cs="Times New Roman"/>
          <w:sz w:val="24"/>
          <w:szCs w:val="24"/>
          <w:lang w:eastAsia="cs-CZ"/>
        </w:rPr>
        <w:t>,</w:t>
      </w:r>
    </w:p>
    <w:p w14:paraId="5F72F405" w14:textId="77777777" w:rsidR="003F73CA" w:rsidRPr="003F73CA" w:rsidRDefault="003F73CA" w:rsidP="003F73CA">
      <w:pPr>
        <w:tabs>
          <w:tab w:val="left" w:pos="357"/>
        </w:tabs>
        <w:spacing w:after="0" w:line="240" w:lineRule="auto"/>
        <w:ind w:left="357" w:hanging="357"/>
        <w:jc w:val="both"/>
        <w:rPr>
          <w:rFonts w:ascii="Times New Roman" w:eastAsia="Times New Roman" w:hAnsi="Times New Roman" w:cs="Times New Roman"/>
          <w:sz w:val="24"/>
          <w:szCs w:val="24"/>
          <w:lang w:eastAsia="cs-CZ"/>
        </w:rPr>
      </w:pPr>
      <w:r w:rsidRPr="003F73CA">
        <w:rPr>
          <w:rFonts w:ascii="Times New Roman" w:eastAsia="Times New Roman" w:hAnsi="Times New Roman" w:cs="Times New Roman"/>
          <w:sz w:val="24"/>
          <w:szCs w:val="24"/>
          <w:lang w:eastAsia="cs-CZ"/>
        </w:rPr>
        <w:t xml:space="preserve"> b)</w:t>
      </w:r>
      <w:r>
        <w:rPr>
          <w:rFonts w:ascii="Times New Roman" w:eastAsia="Times New Roman" w:hAnsi="Times New Roman" w:cs="Times New Roman"/>
          <w:sz w:val="24"/>
          <w:szCs w:val="24"/>
          <w:lang w:eastAsia="cs-CZ"/>
        </w:rPr>
        <w:tab/>
      </w:r>
      <w:r w:rsidRPr="003F73CA">
        <w:rPr>
          <w:rFonts w:ascii="Times New Roman" w:eastAsia="Times New Roman" w:hAnsi="Times New Roman" w:cs="Times New Roman"/>
          <w:sz w:val="24"/>
          <w:szCs w:val="24"/>
          <w:lang w:eastAsia="cs-CZ"/>
        </w:rPr>
        <w:t xml:space="preserve">částka, o kterou lze snížit výsledek hospodaření nebo rozdíl mezi příjmy a výdaji podle § 38fa odst. 8 </w:t>
      </w:r>
      <w:r w:rsidRPr="003F73CA">
        <w:rPr>
          <w:rFonts w:ascii="Times New Roman" w:eastAsia="Times New Roman" w:hAnsi="Times New Roman" w:cs="Times New Roman"/>
          <w:strike/>
          <w:sz w:val="24"/>
          <w:szCs w:val="24"/>
          <w:lang w:eastAsia="cs-CZ"/>
        </w:rPr>
        <w:t>a</w:t>
      </w:r>
      <w:r w:rsidRPr="003F73CA">
        <w:rPr>
          <w:rFonts w:ascii="Times New Roman" w:eastAsia="Times New Roman" w:hAnsi="Times New Roman" w:cs="Times New Roman"/>
          <w:b/>
          <w:bCs/>
          <w:sz w:val="24"/>
          <w:szCs w:val="24"/>
          <w:lang w:eastAsia="cs-CZ"/>
        </w:rPr>
        <w:t>,</w:t>
      </w:r>
    </w:p>
    <w:p w14:paraId="5808485E" w14:textId="77777777" w:rsidR="003F73CA" w:rsidRDefault="003F73CA" w:rsidP="003F73CA">
      <w:pPr>
        <w:tabs>
          <w:tab w:val="left" w:pos="357"/>
        </w:tabs>
        <w:spacing w:after="0" w:line="240" w:lineRule="auto"/>
        <w:ind w:left="357" w:hanging="357"/>
        <w:jc w:val="both"/>
        <w:rPr>
          <w:rFonts w:ascii="Times New Roman" w:eastAsia="Times New Roman" w:hAnsi="Times New Roman" w:cs="Times New Roman"/>
          <w:b/>
          <w:bCs/>
          <w:sz w:val="24"/>
          <w:szCs w:val="24"/>
          <w:lang w:eastAsia="cs-CZ"/>
        </w:rPr>
      </w:pPr>
      <w:r w:rsidRPr="003F73CA">
        <w:rPr>
          <w:rFonts w:ascii="Times New Roman" w:eastAsia="Times New Roman" w:hAnsi="Times New Roman" w:cs="Times New Roman"/>
          <w:sz w:val="24"/>
          <w:szCs w:val="24"/>
          <w:lang w:eastAsia="cs-CZ"/>
        </w:rPr>
        <w:t xml:space="preserve"> c)</w:t>
      </w:r>
      <w:r>
        <w:rPr>
          <w:rFonts w:ascii="Times New Roman" w:eastAsia="Times New Roman" w:hAnsi="Times New Roman" w:cs="Times New Roman"/>
          <w:sz w:val="24"/>
          <w:szCs w:val="24"/>
          <w:lang w:eastAsia="cs-CZ"/>
        </w:rPr>
        <w:tab/>
      </w:r>
      <w:r w:rsidRPr="003F73CA">
        <w:rPr>
          <w:rFonts w:ascii="Times New Roman" w:eastAsia="Times New Roman" w:hAnsi="Times New Roman" w:cs="Times New Roman"/>
          <w:sz w:val="24"/>
          <w:szCs w:val="24"/>
          <w:lang w:eastAsia="cs-CZ"/>
        </w:rPr>
        <w:t>výše skutečně vynaložených způsobilých nákladů za zdaňovací období nebo období, za které se podává daňové přiznání</w:t>
      </w:r>
      <w:r>
        <w:rPr>
          <w:rFonts w:ascii="Times New Roman" w:eastAsia="Times New Roman" w:hAnsi="Times New Roman" w:cs="Times New Roman"/>
          <w:b/>
          <w:bCs/>
          <w:sz w:val="24"/>
          <w:szCs w:val="24"/>
          <w:lang w:eastAsia="cs-CZ"/>
        </w:rPr>
        <w:t>,</w:t>
      </w:r>
      <w:r w:rsidRPr="003F73CA">
        <w:rPr>
          <w:rFonts w:ascii="Times New Roman" w:eastAsia="Times New Roman" w:hAnsi="Times New Roman" w:cs="Times New Roman"/>
          <w:sz w:val="24"/>
          <w:szCs w:val="24"/>
          <w:lang w:eastAsia="cs-CZ"/>
        </w:rPr>
        <w:t xml:space="preserve"> pro účely slevy na dani podle § 35a nebo § 35b, výše uplatnění této slevy za toto období a částky daně pro účely výpočtu S2</w:t>
      </w:r>
      <w:r w:rsidRPr="003F73CA">
        <w:rPr>
          <w:rFonts w:ascii="Times New Roman" w:eastAsia="Times New Roman" w:hAnsi="Times New Roman" w:cs="Times New Roman"/>
          <w:strike/>
          <w:sz w:val="24"/>
          <w:szCs w:val="24"/>
          <w:lang w:eastAsia="cs-CZ"/>
        </w:rPr>
        <w:t>.</w:t>
      </w:r>
      <w:r>
        <w:rPr>
          <w:rFonts w:ascii="Times New Roman" w:eastAsia="Times New Roman" w:hAnsi="Times New Roman" w:cs="Times New Roman"/>
          <w:sz w:val="24"/>
          <w:szCs w:val="24"/>
          <w:lang w:eastAsia="cs-CZ"/>
        </w:rPr>
        <w:t xml:space="preserve"> </w:t>
      </w:r>
      <w:r w:rsidRPr="003F73CA">
        <w:rPr>
          <w:rFonts w:ascii="Times New Roman" w:eastAsia="Times New Roman" w:hAnsi="Times New Roman" w:cs="Times New Roman"/>
          <w:b/>
          <w:bCs/>
          <w:sz w:val="24"/>
          <w:szCs w:val="24"/>
          <w:lang w:eastAsia="cs-CZ"/>
        </w:rPr>
        <w:t>a</w:t>
      </w:r>
    </w:p>
    <w:p w14:paraId="50CD3535" w14:textId="62BF669F" w:rsidR="003F73CA" w:rsidRPr="003F73CA" w:rsidRDefault="003F73CA" w:rsidP="003F73CA">
      <w:pPr>
        <w:tabs>
          <w:tab w:val="left" w:pos="357"/>
        </w:tabs>
        <w:spacing w:after="0" w:line="240" w:lineRule="auto"/>
        <w:ind w:left="357" w:hanging="357"/>
        <w:jc w:val="both"/>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t>d)</w:t>
      </w:r>
      <w:r>
        <w:rPr>
          <w:rFonts w:ascii="Times New Roman" w:eastAsia="Times New Roman" w:hAnsi="Times New Roman" w:cs="Times New Roman"/>
          <w:b/>
          <w:bCs/>
          <w:sz w:val="24"/>
          <w:szCs w:val="24"/>
          <w:lang w:eastAsia="cs-CZ"/>
        </w:rPr>
        <w:tab/>
        <w:t>část</w:t>
      </w:r>
      <w:r w:rsidR="008323F2">
        <w:rPr>
          <w:rFonts w:ascii="Times New Roman" w:eastAsia="Times New Roman" w:hAnsi="Times New Roman" w:cs="Times New Roman"/>
          <w:b/>
          <w:bCs/>
          <w:sz w:val="24"/>
          <w:szCs w:val="24"/>
          <w:lang w:eastAsia="cs-CZ"/>
        </w:rPr>
        <w:t>ka</w:t>
      </w:r>
      <w:r>
        <w:rPr>
          <w:rFonts w:ascii="Times New Roman" w:eastAsia="Times New Roman" w:hAnsi="Times New Roman" w:cs="Times New Roman"/>
          <w:b/>
          <w:bCs/>
          <w:sz w:val="24"/>
          <w:szCs w:val="24"/>
          <w:lang w:eastAsia="cs-CZ"/>
        </w:rPr>
        <w:t xml:space="preserve"> odpočtu na podporu výzkumu a vývoje nebo odpočtu na podporu odborného vzdělávání.</w:t>
      </w:r>
    </w:p>
    <w:p w14:paraId="6B7F2425" w14:textId="77777777" w:rsidR="00CF48A7" w:rsidRDefault="003F73CA" w:rsidP="003F73CA">
      <w:pPr>
        <w:spacing w:before="120" w:after="120" w:line="240" w:lineRule="auto"/>
        <w:ind w:firstLine="425"/>
        <w:jc w:val="both"/>
        <w:rPr>
          <w:rFonts w:ascii="Times New Roman" w:eastAsia="Times New Roman" w:hAnsi="Times New Roman" w:cs="Times New Roman"/>
          <w:sz w:val="24"/>
          <w:szCs w:val="24"/>
          <w:lang w:eastAsia="cs-CZ"/>
        </w:rPr>
      </w:pPr>
      <w:r w:rsidRPr="003F73CA">
        <w:rPr>
          <w:rFonts w:ascii="Times New Roman" w:eastAsia="Times New Roman" w:hAnsi="Times New Roman" w:cs="Times New Roman"/>
          <w:sz w:val="24"/>
          <w:szCs w:val="24"/>
          <w:lang w:eastAsia="cs-CZ"/>
        </w:rPr>
        <w:t>(2) Výše přenositelné daňové položky, která vznikla ve zdaňovacím období nebo období, za které se podává daňové přiznání, ve kterých byla měnou účetnictví cizí měna, pro účely jejího uplatnění nebo jiného zohlednění v jiném zdaňovacím období nebo období, za které se podává daňové přiznání, než ve kterých vznikla, odpovídá výši přenositelné daňové položky v měně účetnictví ve zdaňovacím období nebo období, za které se podává daňové přiznání, ve kterých tato položka vznikla, přepočtené na českou měnu kurzem pro přepočet daně pro poslední den tohoto období.</w:t>
      </w:r>
    </w:p>
    <w:p w14:paraId="079A7CE1" w14:textId="77777777" w:rsidR="009A789F" w:rsidRDefault="009A789F" w:rsidP="00CF48A7">
      <w:pPr>
        <w:pStyle w:val="Dvodovzprva"/>
        <w:ind w:firstLine="0"/>
        <w:rPr>
          <w:u w:val="single"/>
        </w:rPr>
      </w:pPr>
      <w:r>
        <w:rPr>
          <w:u w:val="single"/>
        </w:rPr>
        <w:t>K § 38bc</w:t>
      </w:r>
    </w:p>
    <w:p w14:paraId="4CB58AB2" w14:textId="77777777" w:rsidR="00CF48A7" w:rsidRDefault="00CF48A7" w:rsidP="00CF48A7">
      <w:pPr>
        <w:pStyle w:val="Dvodovzprva"/>
        <w:ind w:firstLine="0"/>
        <w:rPr>
          <w:u w:val="single"/>
        </w:rPr>
      </w:pPr>
      <w:r w:rsidRPr="00CA593F">
        <w:rPr>
          <w:u w:val="single"/>
        </w:rPr>
        <w:t xml:space="preserve">K odst. </w:t>
      </w:r>
      <w:r>
        <w:rPr>
          <w:u w:val="single"/>
        </w:rPr>
        <w:t>1 písm. a)</w:t>
      </w:r>
    </w:p>
    <w:p w14:paraId="6B96A906" w14:textId="77777777" w:rsidR="00CF48A7" w:rsidRDefault="00CF48A7" w:rsidP="00CF48A7">
      <w:pPr>
        <w:pStyle w:val="Dvodovzprva"/>
        <w:ind w:firstLine="0"/>
      </w:pPr>
      <w:r w:rsidRPr="00937766">
        <w:t>Dochází k legislativně technické úpravě, kterou je upraven uvedený odkaz na ustanovení §</w:t>
      </w:r>
      <w:r w:rsidR="009A789F">
        <w:t> </w:t>
      </w:r>
      <w:r w:rsidRPr="00937766">
        <w:t>23e odst. 6 zákona o daních z příjmů. Odkazem v tomto případě má být § 23e odst. 7, na</w:t>
      </w:r>
      <w:r w:rsidR="002963E0">
        <w:t> </w:t>
      </w:r>
      <w:r w:rsidRPr="00635E01">
        <w:t>který věcně § 38bc odst. 1 písm. a) odkazuje.</w:t>
      </w:r>
    </w:p>
    <w:p w14:paraId="0DDF4DA2" w14:textId="77777777" w:rsidR="006E793F" w:rsidRDefault="006E793F" w:rsidP="006E793F">
      <w:pPr>
        <w:pStyle w:val="Dvodovzprva"/>
        <w:ind w:firstLine="0"/>
        <w:rPr>
          <w:u w:val="single"/>
        </w:rPr>
      </w:pPr>
      <w:r w:rsidRPr="00CA593F">
        <w:rPr>
          <w:u w:val="single"/>
        </w:rPr>
        <w:t xml:space="preserve">K odst. </w:t>
      </w:r>
      <w:r>
        <w:rPr>
          <w:u w:val="single"/>
        </w:rPr>
        <w:t>1 písm. d)</w:t>
      </w:r>
    </w:p>
    <w:p w14:paraId="4AB1FC78" w14:textId="466D99A2" w:rsidR="008958A9" w:rsidRDefault="006E793F" w:rsidP="00CF48A7">
      <w:pPr>
        <w:pStyle w:val="Dvodovzprva"/>
        <w:ind w:firstLine="0"/>
      </w:pPr>
      <w:r>
        <w:t>V návaznosti na navrhované úpravy výše odpočtu na podporu výzkumu a vývoje a podmínek pro jeho uplatňování se navrhuje doplnit tuto položku</w:t>
      </w:r>
      <w:r w:rsidR="006B6742">
        <w:t xml:space="preserve"> </w:t>
      </w:r>
      <w:r>
        <w:t xml:space="preserve">do výčtu přenositelných daňových položek, pro které je stanovena speciální úprava přepočtu měny </w:t>
      </w:r>
      <w:r w:rsidRPr="006E793F">
        <w:t>pro jejich uplatnění</w:t>
      </w:r>
      <w:r>
        <w:t>.</w:t>
      </w:r>
      <w:r w:rsidR="006F1850">
        <w:t xml:space="preserve"> Důvodem doplnění odpočtu na podporu výzkumu a vývoje mezi přenositelné daňové položky je skutečnost, že odpočet může být uplatněn nejen v období, ve kterém vznikl, ale v souladu s § 34 odst. 4 též v </w:t>
      </w:r>
      <w:r w:rsidR="006F1850" w:rsidRPr="006F1850">
        <w:t>5 po něm bezprostředně následujících obdobích</w:t>
      </w:r>
      <w:r w:rsidR="006F1850">
        <w:t>.</w:t>
      </w:r>
    </w:p>
    <w:p w14:paraId="196C147E" w14:textId="77777777" w:rsidR="00A13AF2" w:rsidRPr="00A13AF2" w:rsidRDefault="00A13AF2" w:rsidP="003B701E">
      <w:pPr>
        <w:spacing w:before="120" w:after="120"/>
        <w:rPr>
          <w:szCs w:val="24"/>
          <w:u w:val="single"/>
        </w:rPr>
      </w:pPr>
      <w:r w:rsidRPr="00A13AF2">
        <w:rPr>
          <w:rFonts w:ascii="Times New Roman" w:eastAsia="Times New Roman" w:hAnsi="Times New Roman" w:cs="Times New Roman"/>
          <w:sz w:val="24"/>
          <w:szCs w:val="24"/>
          <w:u w:val="single"/>
          <w:lang w:eastAsia="cs-CZ"/>
        </w:rPr>
        <w:t>Přechodná ustanovení:</w:t>
      </w:r>
    </w:p>
    <w:p w14:paraId="625AD4FA" w14:textId="77777777" w:rsidR="003B701E" w:rsidRPr="00B4558B" w:rsidRDefault="003B701E" w:rsidP="00280128">
      <w:pPr>
        <w:pStyle w:val="Odstavecseseznamem"/>
        <w:numPr>
          <w:ilvl w:val="0"/>
          <w:numId w:val="39"/>
        </w:numPr>
        <w:spacing w:before="120" w:after="120"/>
        <w:rPr>
          <w:szCs w:val="24"/>
        </w:rPr>
      </w:pPr>
      <w:r w:rsidRPr="005D7319">
        <w:rPr>
          <w:szCs w:val="24"/>
        </w:rPr>
        <w:t>Pro daňové povinnosti u dan</w:t>
      </w:r>
      <w:r w:rsidR="00787084">
        <w:rPr>
          <w:szCs w:val="24"/>
        </w:rPr>
        <w:t>ě</w:t>
      </w:r>
      <w:r w:rsidRPr="005D7319">
        <w:rPr>
          <w:szCs w:val="24"/>
        </w:rPr>
        <w:t xml:space="preserve"> z příjmů za zdaňovací </w:t>
      </w:r>
      <w:r w:rsidRPr="001B2994">
        <w:rPr>
          <w:szCs w:val="24"/>
        </w:rPr>
        <w:t>obd</w:t>
      </w:r>
      <w:r w:rsidRPr="00AE7FB1">
        <w:rPr>
          <w:szCs w:val="24"/>
        </w:rPr>
        <w:t>obí započaté přede dnem nabytí úči</w:t>
      </w:r>
      <w:r w:rsidRPr="00DF0DC5">
        <w:rPr>
          <w:szCs w:val="24"/>
        </w:rPr>
        <w:t xml:space="preserve">nnosti tohoto zákona, jakož i práva a povinnosti s nimi související se použije zákon č. 586/1992 Sb., ve znění účinném přede dnem </w:t>
      </w:r>
      <w:r w:rsidRPr="00CA593F">
        <w:rPr>
          <w:szCs w:val="24"/>
        </w:rPr>
        <w:t>nabytí účinnosti tohoto zákona.</w:t>
      </w:r>
    </w:p>
    <w:p w14:paraId="51A9654B" w14:textId="77777777" w:rsidR="0011548B" w:rsidRDefault="0011548B" w:rsidP="00280128">
      <w:pPr>
        <w:pStyle w:val="Odstavecseseznamem"/>
        <w:numPr>
          <w:ilvl w:val="0"/>
          <w:numId w:val="39"/>
        </w:numPr>
        <w:spacing w:before="120" w:after="120"/>
        <w:rPr>
          <w:szCs w:val="24"/>
        </w:rPr>
      </w:pPr>
      <w:r>
        <w:rPr>
          <w:szCs w:val="24"/>
        </w:rPr>
        <w:t xml:space="preserve">Odpočet na podporu výzkumu a vývoje poplatníka, jehož zdaňovací období započalo přede dnem nabytí účinnosti tohoto zákona a který je součástí </w:t>
      </w:r>
      <w:r w:rsidR="005A5951">
        <w:rPr>
          <w:szCs w:val="24"/>
        </w:rPr>
        <w:t>odpočtového celku</w:t>
      </w:r>
      <w:r>
        <w:rPr>
          <w:szCs w:val="24"/>
        </w:rPr>
        <w:t>,</w:t>
      </w:r>
      <w:r w:rsidRPr="0011548B">
        <w:rPr>
          <w:szCs w:val="24"/>
        </w:rPr>
        <w:t xml:space="preserve"> </w:t>
      </w:r>
      <w:r>
        <w:rPr>
          <w:szCs w:val="24"/>
        </w:rPr>
        <w:t>se nezohlední pro účely dosažení limitu pro odpoč</w:t>
      </w:r>
      <w:r w:rsidR="00B9650D">
        <w:rPr>
          <w:szCs w:val="24"/>
        </w:rPr>
        <w:t>e</w:t>
      </w:r>
      <w:r>
        <w:rPr>
          <w:szCs w:val="24"/>
        </w:rPr>
        <w:t xml:space="preserve">t na podporu výzkumu a vývoje za poplatníky, kteří jsou součástí tohoto </w:t>
      </w:r>
      <w:r w:rsidR="005A5951">
        <w:rPr>
          <w:szCs w:val="24"/>
        </w:rPr>
        <w:t>odpočtového celku</w:t>
      </w:r>
      <w:r>
        <w:rPr>
          <w:szCs w:val="24"/>
        </w:rPr>
        <w:t>, podle § 34a odst. 3 zákona č. 586/1992 Sb., ve znění účinném ode dne nabytí účinnosti tohoto zákona.</w:t>
      </w:r>
    </w:p>
    <w:p w14:paraId="6A9FCC5B" w14:textId="77777777" w:rsidR="003B701E" w:rsidRDefault="003A67AB" w:rsidP="00280128">
      <w:pPr>
        <w:pStyle w:val="Odstavecseseznamem"/>
        <w:numPr>
          <w:ilvl w:val="0"/>
          <w:numId w:val="39"/>
        </w:numPr>
        <w:spacing w:before="120" w:after="120"/>
        <w:rPr>
          <w:szCs w:val="24"/>
        </w:rPr>
      </w:pPr>
      <w:r>
        <w:rPr>
          <w:szCs w:val="24"/>
        </w:rPr>
        <w:lastRenderedPageBreak/>
        <w:t>Na odpočet na podporu výzkumu a vývoje</w:t>
      </w:r>
      <w:r w:rsidR="00815301">
        <w:rPr>
          <w:szCs w:val="24"/>
        </w:rPr>
        <w:t xml:space="preserve"> a odpočet na podporu odborného vzdělávání vzniklý</w:t>
      </w:r>
      <w:r>
        <w:rPr>
          <w:szCs w:val="24"/>
        </w:rPr>
        <w:t xml:space="preserve"> za zdaňovací období započaté přede dnem nabytí účinnosti tohoto zákona se použije § 34 odst. 5 zákona č. 586/1992 Sb., ve znění účinném přede dnem nabytí účinnosti tohoto zákona</w:t>
      </w:r>
      <w:r w:rsidR="00013764">
        <w:rPr>
          <w:szCs w:val="24"/>
        </w:rPr>
        <w:t>, a nepoužije se § 34 odst. 4 zákona č. 586/1992 Sb., ve znění účinném ode dne nabytí účinnosti tohoto zákona</w:t>
      </w:r>
      <w:r>
        <w:rPr>
          <w:szCs w:val="24"/>
        </w:rPr>
        <w:t>.</w:t>
      </w:r>
    </w:p>
    <w:p w14:paraId="0F6F9E4C" w14:textId="77777777" w:rsidR="00944407" w:rsidRPr="008C6A1E" w:rsidRDefault="001E44FF" w:rsidP="008C6A1E">
      <w:pPr>
        <w:pStyle w:val="Dvodovzprva"/>
        <w:keepNext/>
        <w:ind w:firstLine="0"/>
        <w:rPr>
          <w:u w:val="single"/>
        </w:rPr>
      </w:pPr>
      <w:r w:rsidRPr="008C6A1E">
        <w:rPr>
          <w:u w:val="single"/>
        </w:rPr>
        <w:t>K</w:t>
      </w:r>
      <w:r w:rsidR="005D7319" w:rsidRPr="008C6A1E">
        <w:rPr>
          <w:u w:val="single"/>
        </w:rPr>
        <w:t> bodu 1</w:t>
      </w:r>
    </w:p>
    <w:p w14:paraId="481877EA" w14:textId="77777777" w:rsidR="00944407" w:rsidRDefault="00944407" w:rsidP="001E44FF">
      <w:pPr>
        <w:pStyle w:val="Dvodovzprva"/>
        <w:ind w:firstLine="0"/>
      </w:pPr>
      <w:r>
        <w:t>Navrhované změny v úpravě odpočtu na podporu výzkumu a vývoje se poprvé použijí na</w:t>
      </w:r>
      <w:r w:rsidR="008066AE">
        <w:t> </w:t>
      </w:r>
      <w:r>
        <w:t xml:space="preserve">zdaňovací </w:t>
      </w:r>
      <w:r w:rsidR="007C1C87">
        <w:t xml:space="preserve">období </w:t>
      </w:r>
      <w:r>
        <w:t>započatá ode dne nabytí účinnosti tohoto zákona. Tj. na všechna zdaňovací období započatá přede dnem účinnosti tohoto zákona se použije dosavadní právní úprava.</w:t>
      </w:r>
    </w:p>
    <w:p w14:paraId="6DBD2F96" w14:textId="77777777" w:rsidR="0011548B" w:rsidRPr="008C6A1E" w:rsidRDefault="0011548B" w:rsidP="008C6A1E">
      <w:pPr>
        <w:pStyle w:val="Dvodovzprva"/>
        <w:keepNext/>
        <w:ind w:firstLine="0"/>
        <w:rPr>
          <w:u w:val="single"/>
        </w:rPr>
      </w:pPr>
      <w:r w:rsidRPr="008C6A1E">
        <w:rPr>
          <w:u w:val="single"/>
        </w:rPr>
        <w:t>K bodu 2</w:t>
      </w:r>
    </w:p>
    <w:p w14:paraId="0DD776B2" w14:textId="77777777" w:rsidR="0011548B" w:rsidRDefault="0011548B" w:rsidP="00B4558B">
      <w:pPr>
        <w:pStyle w:val="Dvodovzprva"/>
        <w:ind w:firstLine="0"/>
      </w:pPr>
      <w:r>
        <w:t xml:space="preserve">Ustanovení bodu 2 navazuje na přechodné ustanovení uvedené v bodě 1 a upravuje situaci, kdy poplatník postupuje podle dosavadní právní úpravy z důvodu, že jeho zdaňovací období začalo před nabytím účinnosti tohoto zákona, ale je součástí </w:t>
      </w:r>
      <w:r w:rsidR="00164459">
        <w:t xml:space="preserve">odpočtového </w:t>
      </w:r>
      <w:r>
        <w:t>celku, jehož někteří členové mají zdaňovací období, které skončilo ve stejném kalendářním roce, ale už se řídí novou právní úpravou. Tito ostatní členové již musí postupovat podle nové právní úpravy, a</w:t>
      </w:r>
      <w:r w:rsidR="005633A1">
        <w:t> </w:t>
      </w:r>
      <w:r>
        <w:t>tedy i podle § 34a odst. 1 až 3</w:t>
      </w:r>
      <w:r w:rsidR="00DC412C">
        <w:t xml:space="preserve"> zákona o daních z</w:t>
      </w:r>
      <w:r w:rsidR="00B9650D">
        <w:t> </w:t>
      </w:r>
      <w:r w:rsidR="00DC412C">
        <w:t>příjmů</w:t>
      </w:r>
      <w:r w:rsidR="00B9650D">
        <w:t>,</w:t>
      </w:r>
      <w:r w:rsidR="00DC412C">
        <w:t xml:space="preserve"> ve znění </w:t>
      </w:r>
      <w:r w:rsidR="008C6A1E">
        <w:t xml:space="preserve">účinném </w:t>
      </w:r>
      <w:r w:rsidR="00DC412C">
        <w:t>ode dne nabytí účinnosti tohoto zákona</w:t>
      </w:r>
      <w:r>
        <w:t xml:space="preserve">, </w:t>
      </w:r>
      <w:r w:rsidR="00DC412C">
        <w:t>podle kterých</w:t>
      </w:r>
      <w:r>
        <w:t xml:space="preserve"> pro ně dohromady platí limit pro odpoč</w:t>
      </w:r>
      <w:r w:rsidR="00B9650D">
        <w:t>e</w:t>
      </w:r>
      <w:r>
        <w:t>t na podporu výzkumu a</w:t>
      </w:r>
      <w:r w:rsidR="005F34F4">
        <w:t> </w:t>
      </w:r>
      <w:r>
        <w:t>vývoje</w:t>
      </w:r>
      <w:r w:rsidR="00DC412C">
        <w:t xml:space="preserve"> za jejich zdaňovací období, která skončila ve stejném kalendářním roce</w:t>
      </w:r>
      <w:r>
        <w:t xml:space="preserve">. Vzhledem k tomu, že poplatník, jehož zdaňovací období začalo před nabytím účinnosti tohoto zákona, se podle ustanovení bodu 1 řídí podle staré právní úpravy a neuplatní se na něho tedy </w:t>
      </w:r>
      <w:r w:rsidR="00DC412C">
        <w:t xml:space="preserve">uvedený </w:t>
      </w:r>
      <w:r>
        <w:t xml:space="preserve">limit, nezapočítává se jeho odpočet do </w:t>
      </w:r>
      <w:r w:rsidR="00DC412C">
        <w:t xml:space="preserve">tohoto </w:t>
      </w:r>
      <w:r>
        <w:t xml:space="preserve">limitu, který musí dohromady splnit členové </w:t>
      </w:r>
      <w:r w:rsidR="00164459">
        <w:t xml:space="preserve">odpočtového </w:t>
      </w:r>
      <w:r>
        <w:t>celku řídící se novou právní úpravou.</w:t>
      </w:r>
    </w:p>
    <w:p w14:paraId="1DF13F0B" w14:textId="77777777" w:rsidR="00642E28" w:rsidRPr="00721E0D" w:rsidRDefault="005D7319" w:rsidP="00721E0D">
      <w:pPr>
        <w:pStyle w:val="Dvodovzprva"/>
        <w:keepNext/>
        <w:ind w:firstLine="0"/>
        <w:rPr>
          <w:u w:val="single"/>
        </w:rPr>
      </w:pPr>
      <w:r w:rsidRPr="00721E0D">
        <w:rPr>
          <w:u w:val="single"/>
        </w:rPr>
        <w:t xml:space="preserve">K bodu </w:t>
      </w:r>
      <w:r w:rsidR="0011548B" w:rsidRPr="00721E0D">
        <w:rPr>
          <w:u w:val="single"/>
        </w:rPr>
        <w:t>3</w:t>
      </w:r>
    </w:p>
    <w:p w14:paraId="4B0C3B33" w14:textId="77777777" w:rsidR="00887174" w:rsidRDefault="003A67AB" w:rsidP="003A67AB">
      <w:pPr>
        <w:pStyle w:val="Dvodovzprva"/>
        <w:ind w:firstLine="0"/>
      </w:pPr>
      <w:r>
        <w:t xml:space="preserve">Toto přechodné ustanovení stanoví, že pokud vznikl odpočet na podporu výzkumu a vývoje </w:t>
      </w:r>
      <w:r w:rsidR="005E6F87">
        <w:t xml:space="preserve">nebo odpočet na podporu odborného vzdělávání </w:t>
      </w:r>
      <w:r>
        <w:t>za zdaňovací období započaté přede dnem nabytí účinnosti tohoto zákona (tedy se na tento odpočet použije podle přechodného ustanovení v bodě 1 dosavadní právní úprava) a</w:t>
      </w:r>
      <w:r w:rsidR="0023420A">
        <w:t> </w:t>
      </w:r>
      <w:r>
        <w:t>tento odpočet není možné z důvodu nízkého základu daně nebo daňové ztráty uplatnit ve</w:t>
      </w:r>
      <w:r w:rsidR="0023420A">
        <w:t> </w:t>
      </w:r>
      <w:r>
        <w:t>zdaňovacím období jeho vzniku, použije se § 34 odst. 5 zákona o daních z příjmů v dosavadním znění, tedy lze tento odpočet uplatnit pouze ve 3 následujících období (a nikoli v 5, jak dovoluje nová právní úprava).</w:t>
      </w:r>
      <w:r w:rsidR="004F7D26">
        <w:t xml:space="preserve"> Zároveň se tedy musí stanovit, že se na daný odpočet nepoužije nové znění § 34 odst. 4 zákona o daních z příjmů, podle kterého je možné uplatnění odpočtu v dalších 5 obdobích po období, ve kterém vznikl.</w:t>
      </w:r>
    </w:p>
    <w:p w14:paraId="2F47E1D4" w14:textId="77777777" w:rsidR="00BE305E" w:rsidRPr="00BE305E" w:rsidRDefault="00E02B65" w:rsidP="003A67AB">
      <w:pPr>
        <w:pStyle w:val="Dvodovzprva"/>
        <w:ind w:firstLine="0"/>
      </w:pPr>
      <w:r>
        <w:t xml:space="preserve">Nově navrhovaný limit pro odpočet na podporu výzkumu a vývoje se těchto odpočtů </w:t>
      </w:r>
      <w:r w:rsidR="00887174">
        <w:t xml:space="preserve">vzniklých za zdaňovací období započatá přede dnem účinnosti tohoto zákona </w:t>
      </w:r>
      <w:r>
        <w:t>nedotkne, jelikož se tento limit vztahuj</w:t>
      </w:r>
      <w:r w:rsidR="00164459">
        <w:t>e</w:t>
      </w:r>
      <w:r>
        <w:t xml:space="preserve"> ke vzniku odpočtu</w:t>
      </w:r>
      <w:r w:rsidR="005857FE">
        <w:t>,</w:t>
      </w:r>
      <w:r>
        <w:t xml:space="preserve"> a nikoli k možnosti přenosu dříve vzniklých odpočtů </w:t>
      </w:r>
      <w:r w:rsidR="00164459">
        <w:t>do</w:t>
      </w:r>
      <w:r w:rsidR="0023420A">
        <w:t> </w:t>
      </w:r>
      <w:r>
        <w:t>budoucích zdaňovacích období.</w:t>
      </w:r>
    </w:p>
    <w:sectPr w:rsidR="00BE305E" w:rsidRPr="00BE305E" w:rsidSect="00896450">
      <w:footerReference w:type="default" r:id="rId11"/>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5066BA" w16cex:dateUtc="2025-02-07T10: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65718C" w16cid:durableId="2B505243"/>
  <w16cid:commentId w16cid:paraId="77C1CD8A" w16cid:durableId="2B505244"/>
  <w16cid:commentId w16cid:paraId="0C7AE319" w16cid:durableId="2B5066BA"/>
  <w16cid:commentId w16cid:paraId="67A01B43" w16cid:durableId="2B55FA98"/>
  <w16cid:commentId w16cid:paraId="19F4BF1E" w16cid:durableId="2B55FA9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3B8413" w14:textId="77777777" w:rsidR="007571F0" w:rsidRDefault="007571F0" w:rsidP="006C64D0">
      <w:pPr>
        <w:spacing w:after="0" w:line="240" w:lineRule="auto"/>
      </w:pPr>
      <w:r>
        <w:separator/>
      </w:r>
    </w:p>
  </w:endnote>
  <w:endnote w:type="continuationSeparator" w:id="0">
    <w:p w14:paraId="2F634E18" w14:textId="77777777" w:rsidR="007571F0" w:rsidRDefault="007571F0" w:rsidP="006C64D0">
      <w:pPr>
        <w:spacing w:after="0" w:line="240" w:lineRule="auto"/>
      </w:pPr>
      <w:r>
        <w:continuationSeparator/>
      </w:r>
    </w:p>
  </w:endnote>
  <w:endnote w:type="continuationNotice" w:id="1">
    <w:p w14:paraId="13DE9DF1" w14:textId="77777777" w:rsidR="007571F0" w:rsidRDefault="007571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3788910"/>
      <w:docPartObj>
        <w:docPartGallery w:val="Page Numbers (Bottom of Page)"/>
        <w:docPartUnique/>
      </w:docPartObj>
    </w:sdtPr>
    <w:sdtEndPr/>
    <w:sdtContent>
      <w:p w14:paraId="3175EDB7" w14:textId="256C29E6" w:rsidR="009A0ABB" w:rsidRDefault="009A0ABB">
        <w:pPr>
          <w:pStyle w:val="Zpat"/>
          <w:jc w:val="center"/>
        </w:pPr>
        <w:r>
          <w:fldChar w:fldCharType="begin"/>
        </w:r>
        <w:r>
          <w:instrText>PAGE   \* MERGEFORMAT</w:instrText>
        </w:r>
        <w:r>
          <w:fldChar w:fldCharType="separate"/>
        </w:r>
        <w:r w:rsidR="006511CE">
          <w:rPr>
            <w:noProof/>
          </w:rPr>
          <w:t>15</w:t>
        </w:r>
        <w:r>
          <w:fldChar w:fldCharType="end"/>
        </w:r>
      </w:p>
    </w:sdtContent>
  </w:sdt>
  <w:p w14:paraId="142D5BBA" w14:textId="77777777" w:rsidR="009A0ABB" w:rsidRDefault="009A0AB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8550D6" w14:textId="77777777" w:rsidR="007571F0" w:rsidRDefault="007571F0" w:rsidP="006C64D0">
      <w:pPr>
        <w:spacing w:after="0" w:line="240" w:lineRule="auto"/>
      </w:pPr>
      <w:r>
        <w:separator/>
      </w:r>
    </w:p>
  </w:footnote>
  <w:footnote w:type="continuationSeparator" w:id="0">
    <w:p w14:paraId="544BD237" w14:textId="77777777" w:rsidR="007571F0" w:rsidRDefault="007571F0" w:rsidP="006C64D0">
      <w:pPr>
        <w:spacing w:after="0" w:line="240" w:lineRule="auto"/>
      </w:pPr>
      <w:r>
        <w:continuationSeparator/>
      </w:r>
    </w:p>
  </w:footnote>
  <w:footnote w:type="continuationNotice" w:id="1">
    <w:p w14:paraId="69E5D190" w14:textId="77777777" w:rsidR="007571F0" w:rsidRDefault="007571F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90E4F1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8C08B84E"/>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F42245F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8A9E3754"/>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A86E144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0BEC0C4"/>
    <w:styleLink w:val="1111115"/>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CCF034"/>
    <w:styleLink w:val="1111114"/>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670DF24"/>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AB03C94"/>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61A2FD7C"/>
    <w:lvl w:ilvl="0">
      <w:start w:val="1"/>
      <w:numFmt w:val="bullet"/>
      <w:pStyle w:val="Seznamsodrkami"/>
      <w:lvlText w:val=""/>
      <w:lvlJc w:val="left"/>
      <w:pPr>
        <w:tabs>
          <w:tab w:val="num" w:pos="360"/>
        </w:tabs>
        <w:ind w:left="360" w:hanging="360"/>
      </w:pPr>
      <w:rPr>
        <w:rFonts w:ascii="Symbol" w:hAnsi="Symbol" w:hint="default"/>
      </w:rPr>
    </w:lvl>
  </w:abstractNum>
  <w:abstractNum w:abstractNumId="1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12" w15:restartNumberingAfterBreak="0">
    <w:nsid w:val="097212E9"/>
    <w:multiLevelType w:val="multilevel"/>
    <w:tmpl w:val="0405001D"/>
    <w:styleLink w:val="Styl2"/>
    <w:lvl w:ilvl="0">
      <w:start w:val="1"/>
      <w:numFmt w:val="upperRoman"/>
      <w:lvlText w:val="%1)"/>
      <w:lvlJc w:val="left"/>
      <w:pPr>
        <w:ind w:left="360" w:hanging="360"/>
      </w:pPr>
      <w:rPr>
        <w:rFonts w:ascii="Times New Roman" w:hAnsi="Times New Roman" w:cs="Times New Roman"/>
        <w:sz w:val="23"/>
      </w:rPr>
    </w:lvl>
    <w:lvl w:ilvl="1">
      <w:start w:val="1"/>
      <w:numFmt w:val="upperLetter"/>
      <w:lvlText w:val="%2)"/>
      <w:lvlJc w:val="left"/>
      <w:pPr>
        <w:ind w:left="720" w:hanging="360"/>
      </w:pPr>
      <w:rPr>
        <w:rFonts w:ascii="Times New Roman" w:hAnsi="Times New Roman" w:cs="Times New Roman"/>
        <w:sz w:val="23"/>
      </w:rPr>
    </w:lvl>
    <w:lvl w:ilvl="2">
      <w:start w:val="1"/>
      <w:numFmt w:val="lowerLetter"/>
      <w:lvlText w:val="%3)"/>
      <w:lvlJc w:val="left"/>
      <w:pPr>
        <w:ind w:left="1080" w:hanging="360"/>
      </w:pPr>
      <w:rPr>
        <w:rFonts w:ascii="Times New Roman" w:hAnsi="Times New Roman" w:cs="Times New Roman"/>
        <w:sz w:val="23"/>
      </w:rPr>
    </w:lvl>
    <w:lvl w:ilvl="3">
      <w:start w:val="1"/>
      <w:numFmt w:val="ordinal"/>
      <w:lvlText w:val="(%4)"/>
      <w:lvlJc w:val="left"/>
      <w:pPr>
        <w:ind w:left="1440" w:hanging="360"/>
      </w:pPr>
      <w:rPr>
        <w:rFonts w:ascii="Times New Roman" w:hAnsi="Times New Roman" w:cs="Times New Roman"/>
        <w:sz w:val="23"/>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15:restartNumberingAfterBreak="0">
    <w:nsid w:val="0C473890"/>
    <w:multiLevelType w:val="hybridMultilevel"/>
    <w:tmpl w:val="51104BE6"/>
    <w:lvl w:ilvl="0" w:tplc="E098CFEC">
      <w:start w:val="1"/>
      <w:numFmt w:val="upperLetter"/>
      <w:pStyle w:val="slovanseznam40"/>
      <w:lvlText w:val="%1."/>
      <w:lvlJc w:val="left"/>
      <w:pPr>
        <w:tabs>
          <w:tab w:val="num" w:pos="1429"/>
        </w:tabs>
        <w:ind w:left="1429"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0E8E1C81"/>
    <w:multiLevelType w:val="hybridMultilevel"/>
    <w:tmpl w:val="9238E41A"/>
    <w:lvl w:ilvl="0" w:tplc="DA80ECF8">
      <w:start w:val="1"/>
      <w:numFmt w:val="upperRoman"/>
      <w:pStyle w:val="Dvodovzprvaknovlnku"/>
      <w:suff w:val="nothing"/>
      <w:lvlText w:val="K čl.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23B1BF3"/>
    <w:multiLevelType w:val="hybridMultilevel"/>
    <w:tmpl w:val="D57A52D6"/>
    <w:lvl w:ilvl="0" w:tplc="A802CEAA">
      <w:start w:val="1"/>
      <w:numFmt w:val="bullet"/>
      <w:pStyle w:val="neslovanseznam2"/>
      <w:lvlText w:val="o"/>
      <w:lvlJc w:val="left"/>
      <w:pPr>
        <w:tabs>
          <w:tab w:val="num" w:pos="717"/>
        </w:tabs>
        <w:ind w:left="717" w:hanging="360"/>
      </w:pPr>
      <w:rPr>
        <w:rFonts w:ascii="Courier New" w:hAnsi="Courier New" w:hint="default"/>
      </w:rPr>
    </w:lvl>
    <w:lvl w:ilvl="1" w:tplc="04050019">
      <w:start w:val="1"/>
      <w:numFmt w:val="lowerLetter"/>
      <w:lvlText w:val="%2."/>
      <w:lvlJc w:val="left"/>
      <w:pPr>
        <w:tabs>
          <w:tab w:val="num" w:pos="1428"/>
        </w:tabs>
        <w:ind w:left="1428" w:hanging="360"/>
      </w:pPr>
    </w:lvl>
    <w:lvl w:ilvl="2" w:tplc="0405001B">
      <w:start w:val="1"/>
      <w:numFmt w:val="lowerRoman"/>
      <w:lvlText w:val="%3."/>
      <w:lvlJc w:val="right"/>
      <w:pPr>
        <w:tabs>
          <w:tab w:val="num" w:pos="2148"/>
        </w:tabs>
        <w:ind w:left="2148" w:hanging="180"/>
      </w:pPr>
    </w:lvl>
    <w:lvl w:ilvl="3" w:tplc="0405000F" w:tentative="1">
      <w:start w:val="1"/>
      <w:numFmt w:val="decimal"/>
      <w:lvlText w:val="%4."/>
      <w:lvlJc w:val="left"/>
      <w:pPr>
        <w:tabs>
          <w:tab w:val="num" w:pos="2868"/>
        </w:tabs>
        <w:ind w:left="2868" w:hanging="360"/>
      </w:pPr>
    </w:lvl>
    <w:lvl w:ilvl="4" w:tplc="04050019" w:tentative="1">
      <w:start w:val="1"/>
      <w:numFmt w:val="lowerLetter"/>
      <w:lvlText w:val="%5."/>
      <w:lvlJc w:val="left"/>
      <w:pPr>
        <w:tabs>
          <w:tab w:val="num" w:pos="3588"/>
        </w:tabs>
        <w:ind w:left="3588" w:hanging="360"/>
      </w:pPr>
    </w:lvl>
    <w:lvl w:ilvl="5" w:tplc="0405001B" w:tentative="1">
      <w:start w:val="1"/>
      <w:numFmt w:val="lowerRoman"/>
      <w:lvlText w:val="%6."/>
      <w:lvlJc w:val="right"/>
      <w:pPr>
        <w:tabs>
          <w:tab w:val="num" w:pos="4308"/>
        </w:tabs>
        <w:ind w:left="4308" w:hanging="180"/>
      </w:pPr>
    </w:lvl>
    <w:lvl w:ilvl="6" w:tplc="0405000F" w:tentative="1">
      <w:start w:val="1"/>
      <w:numFmt w:val="decimal"/>
      <w:lvlText w:val="%7."/>
      <w:lvlJc w:val="left"/>
      <w:pPr>
        <w:tabs>
          <w:tab w:val="num" w:pos="5028"/>
        </w:tabs>
        <w:ind w:left="5028" w:hanging="360"/>
      </w:pPr>
    </w:lvl>
    <w:lvl w:ilvl="7" w:tplc="04050019" w:tentative="1">
      <w:start w:val="1"/>
      <w:numFmt w:val="lowerLetter"/>
      <w:lvlText w:val="%8."/>
      <w:lvlJc w:val="left"/>
      <w:pPr>
        <w:tabs>
          <w:tab w:val="num" w:pos="5748"/>
        </w:tabs>
        <w:ind w:left="5748" w:hanging="360"/>
      </w:pPr>
    </w:lvl>
    <w:lvl w:ilvl="8" w:tplc="0405001B" w:tentative="1">
      <w:start w:val="1"/>
      <w:numFmt w:val="lowerRoman"/>
      <w:lvlText w:val="%9."/>
      <w:lvlJc w:val="right"/>
      <w:pPr>
        <w:tabs>
          <w:tab w:val="num" w:pos="6468"/>
        </w:tabs>
        <w:ind w:left="6468" w:hanging="180"/>
      </w:pPr>
    </w:lvl>
  </w:abstractNum>
  <w:abstractNum w:abstractNumId="16" w15:restartNumberingAfterBreak="0">
    <w:nsid w:val="16C10D2D"/>
    <w:multiLevelType w:val="hybridMultilevel"/>
    <w:tmpl w:val="F264A050"/>
    <w:lvl w:ilvl="0" w:tplc="35FC5A3A">
      <w:start w:val="1"/>
      <w:numFmt w:val="upperRoman"/>
      <w:pStyle w:val="Nadpis1slovan"/>
      <w:lvlText w:val="Část %1."/>
      <w:lvlJc w:val="left"/>
      <w:pPr>
        <w:ind w:left="2203" w:hanging="360"/>
      </w:pPr>
      <w:rPr>
        <w:rFonts w:cs="Times New Roman" w:hint="default"/>
      </w:rPr>
    </w:lvl>
    <w:lvl w:ilvl="1" w:tplc="04050019">
      <w:start w:val="1"/>
      <w:numFmt w:val="lowerLetter"/>
      <w:lvlText w:val="%2."/>
      <w:lvlJc w:val="left"/>
      <w:pPr>
        <w:ind w:left="1931" w:hanging="360"/>
      </w:pPr>
      <w:rPr>
        <w:rFonts w:cs="Times New Roman"/>
      </w:rPr>
    </w:lvl>
    <w:lvl w:ilvl="2" w:tplc="0405001B" w:tentative="1">
      <w:start w:val="1"/>
      <w:numFmt w:val="lowerRoman"/>
      <w:lvlText w:val="%3."/>
      <w:lvlJc w:val="right"/>
      <w:pPr>
        <w:ind w:left="2651" w:hanging="180"/>
      </w:pPr>
      <w:rPr>
        <w:rFonts w:cs="Times New Roman"/>
      </w:rPr>
    </w:lvl>
    <w:lvl w:ilvl="3" w:tplc="0405000F" w:tentative="1">
      <w:start w:val="1"/>
      <w:numFmt w:val="decimal"/>
      <w:lvlText w:val="%4."/>
      <w:lvlJc w:val="left"/>
      <w:pPr>
        <w:ind w:left="3371" w:hanging="360"/>
      </w:pPr>
      <w:rPr>
        <w:rFonts w:cs="Times New Roman"/>
      </w:rPr>
    </w:lvl>
    <w:lvl w:ilvl="4" w:tplc="04050019" w:tentative="1">
      <w:start w:val="1"/>
      <w:numFmt w:val="lowerLetter"/>
      <w:lvlText w:val="%5."/>
      <w:lvlJc w:val="left"/>
      <w:pPr>
        <w:ind w:left="4091" w:hanging="360"/>
      </w:pPr>
      <w:rPr>
        <w:rFonts w:cs="Times New Roman"/>
      </w:rPr>
    </w:lvl>
    <w:lvl w:ilvl="5" w:tplc="0405001B" w:tentative="1">
      <w:start w:val="1"/>
      <w:numFmt w:val="lowerRoman"/>
      <w:lvlText w:val="%6."/>
      <w:lvlJc w:val="right"/>
      <w:pPr>
        <w:ind w:left="4811" w:hanging="180"/>
      </w:pPr>
      <w:rPr>
        <w:rFonts w:cs="Times New Roman"/>
      </w:rPr>
    </w:lvl>
    <w:lvl w:ilvl="6" w:tplc="0405000F" w:tentative="1">
      <w:start w:val="1"/>
      <w:numFmt w:val="decimal"/>
      <w:lvlText w:val="%7."/>
      <w:lvlJc w:val="left"/>
      <w:pPr>
        <w:ind w:left="5531" w:hanging="360"/>
      </w:pPr>
      <w:rPr>
        <w:rFonts w:cs="Times New Roman"/>
      </w:rPr>
    </w:lvl>
    <w:lvl w:ilvl="7" w:tplc="04050019" w:tentative="1">
      <w:start w:val="1"/>
      <w:numFmt w:val="lowerLetter"/>
      <w:lvlText w:val="%8."/>
      <w:lvlJc w:val="left"/>
      <w:pPr>
        <w:ind w:left="6251" w:hanging="360"/>
      </w:pPr>
      <w:rPr>
        <w:rFonts w:cs="Times New Roman"/>
      </w:rPr>
    </w:lvl>
    <w:lvl w:ilvl="8" w:tplc="0405001B" w:tentative="1">
      <w:start w:val="1"/>
      <w:numFmt w:val="lowerRoman"/>
      <w:lvlText w:val="%9."/>
      <w:lvlJc w:val="right"/>
      <w:pPr>
        <w:ind w:left="6971" w:hanging="180"/>
      </w:pPr>
      <w:rPr>
        <w:rFonts w:cs="Times New Roman"/>
      </w:rPr>
    </w:lvl>
  </w:abstractNum>
  <w:abstractNum w:abstractNumId="17" w15:restartNumberingAfterBreak="0">
    <w:nsid w:val="19371BD0"/>
    <w:multiLevelType w:val="singleLevel"/>
    <w:tmpl w:val="4280A290"/>
    <w:lvl w:ilvl="0">
      <w:start w:val="1"/>
      <w:numFmt w:val="decimal"/>
      <w:pStyle w:val="Novelizanbod"/>
      <w:lvlText w:val="%1."/>
      <w:lvlJc w:val="left"/>
      <w:pPr>
        <w:tabs>
          <w:tab w:val="num" w:pos="567"/>
        </w:tabs>
        <w:ind w:left="567" w:hanging="567"/>
      </w:pPr>
      <w:rPr>
        <w:b/>
        <w:i w:val="0"/>
      </w:rPr>
    </w:lvl>
  </w:abstractNum>
  <w:abstractNum w:abstractNumId="18" w15:restartNumberingAfterBreak="0">
    <w:nsid w:val="220C5A9C"/>
    <w:multiLevelType w:val="multilevel"/>
    <w:tmpl w:val="0405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2268AA"/>
    <w:multiLevelType w:val="hybridMultilevel"/>
    <w:tmpl w:val="A59CEB64"/>
    <w:lvl w:ilvl="0" w:tplc="FAF637C0">
      <w:start w:val="1"/>
      <w:numFmt w:val="bullet"/>
      <w:pStyle w:val="Cstylsodrkou"/>
      <w:lvlText w:val=""/>
      <w:lvlJc w:val="left"/>
      <w:pPr>
        <w:ind w:left="502" w:hanging="360"/>
      </w:pPr>
      <w:rPr>
        <w:rFonts w:ascii="Symbol" w:hAnsi="Symbol" w:hint="default"/>
      </w:rPr>
    </w:lvl>
    <w:lvl w:ilvl="1" w:tplc="04050003">
      <w:start w:val="1"/>
      <w:numFmt w:val="bullet"/>
      <w:lvlText w:val="o"/>
      <w:lvlJc w:val="left"/>
      <w:pPr>
        <w:ind w:left="1353" w:hanging="360"/>
      </w:pPr>
      <w:rPr>
        <w:rFonts w:ascii="Courier New" w:hAnsi="Courier New" w:hint="default"/>
      </w:rPr>
    </w:lvl>
    <w:lvl w:ilvl="2" w:tplc="04050005">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20" w15:restartNumberingAfterBreak="0">
    <w:nsid w:val="26E85E83"/>
    <w:multiLevelType w:val="multilevel"/>
    <w:tmpl w:val="5C3E3DE6"/>
    <w:lvl w:ilvl="0">
      <w:start w:val="1"/>
      <w:numFmt w:val="none"/>
      <w:pStyle w:val="Paragraf"/>
      <w:isLgl/>
      <w:suff w:val="nothing"/>
      <w:lvlText w:val=""/>
      <w:lvlJc w:val="left"/>
      <w:pPr>
        <w:ind w:left="0" w:firstLine="0"/>
      </w:pPr>
      <w:rPr>
        <w:rFonts w:hint="default"/>
      </w:rPr>
    </w:lvl>
    <w:lvl w:ilvl="1">
      <w:start w:val="1"/>
      <w:numFmt w:val="none"/>
      <w:lvlRestart w:val="0"/>
      <w:pStyle w:val="lnek"/>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pStyle w:val="Nadpis71"/>
      <w:suff w:val="nothing"/>
      <w:lvlText w:val=""/>
      <w:lvlJc w:val="left"/>
      <w:pPr>
        <w:ind w:left="0" w:firstLine="0"/>
      </w:pPr>
      <w:rPr>
        <w:rFonts w:hint="default"/>
      </w:rPr>
    </w:lvl>
    <w:lvl w:ilvl="7">
      <w:start w:val="1"/>
      <w:numFmt w:val="none"/>
      <w:pStyle w:val="Nadpis81"/>
      <w:suff w:val="nothing"/>
      <w:lvlText w:val=""/>
      <w:lvlJc w:val="left"/>
      <w:pPr>
        <w:ind w:left="0" w:firstLine="0"/>
      </w:pPr>
      <w:rPr>
        <w:rFonts w:hint="default"/>
      </w:rPr>
    </w:lvl>
    <w:lvl w:ilvl="8">
      <w:start w:val="1"/>
      <w:numFmt w:val="none"/>
      <w:pStyle w:val="Nadpis91"/>
      <w:suff w:val="nothing"/>
      <w:lvlText w:val=""/>
      <w:lvlJc w:val="left"/>
      <w:pPr>
        <w:ind w:left="0" w:firstLine="0"/>
      </w:pPr>
      <w:rPr>
        <w:rFonts w:hint="default"/>
      </w:rPr>
    </w:lvl>
  </w:abstractNum>
  <w:abstractNum w:abstractNumId="21" w15:restartNumberingAfterBreak="0">
    <w:nsid w:val="2AF66ADF"/>
    <w:multiLevelType w:val="multilevel"/>
    <w:tmpl w:val="00A410C0"/>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pStyle w:val="Textpechodka"/>
      <w:isLgl/>
      <w:lvlText w:val="%3."/>
      <w:lvlJc w:val="left"/>
      <w:pPr>
        <w:tabs>
          <w:tab w:val="num" w:pos="425"/>
        </w:tabs>
        <w:ind w:left="425" w:hanging="425"/>
      </w:pPr>
      <w:rPr>
        <w:rFonts w:hint="default"/>
      </w:rPr>
    </w:lvl>
    <w:lvl w:ilvl="3">
      <w:start w:val="1"/>
      <w:numFmt w:val="lowerLetter"/>
      <w:pStyle w:val="Textpechodkapsmene"/>
      <w:lvlText w:val="%4)"/>
      <w:lvlJc w:val="left"/>
      <w:pPr>
        <w:tabs>
          <w:tab w:val="num" w:pos="851"/>
        </w:tabs>
        <w:ind w:left="851" w:hanging="426"/>
      </w:pPr>
      <w:rPr>
        <w:rFonts w:hint="default"/>
      </w:rPr>
    </w:lvl>
    <w:lvl w:ilvl="4">
      <w:start w:val="1"/>
      <w:numFmt w:val="none"/>
      <w:suff w:val="nothing"/>
      <w:lvlText w:val=""/>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15:restartNumberingAfterBreak="0">
    <w:nsid w:val="323A1C39"/>
    <w:multiLevelType w:val="hybridMultilevel"/>
    <w:tmpl w:val="C930BBB6"/>
    <w:lvl w:ilvl="0" w:tplc="AB126C82">
      <w:start w:val="1"/>
      <w:numFmt w:val="decimal"/>
      <w:lvlText w:val="%1)"/>
      <w:lvlJc w:val="left"/>
      <w:pPr>
        <w:ind w:left="1020" w:hanging="360"/>
      </w:pPr>
    </w:lvl>
    <w:lvl w:ilvl="1" w:tplc="4FD409E8">
      <w:start w:val="1"/>
      <w:numFmt w:val="decimal"/>
      <w:lvlText w:val="%2)"/>
      <w:lvlJc w:val="left"/>
      <w:pPr>
        <w:ind w:left="1020" w:hanging="360"/>
      </w:pPr>
    </w:lvl>
    <w:lvl w:ilvl="2" w:tplc="61D4845E">
      <w:start w:val="1"/>
      <w:numFmt w:val="decimal"/>
      <w:lvlText w:val="%3)"/>
      <w:lvlJc w:val="left"/>
      <w:pPr>
        <w:ind w:left="1020" w:hanging="360"/>
      </w:pPr>
    </w:lvl>
    <w:lvl w:ilvl="3" w:tplc="8BC0BA26">
      <w:start w:val="1"/>
      <w:numFmt w:val="decimal"/>
      <w:lvlText w:val="%4)"/>
      <w:lvlJc w:val="left"/>
      <w:pPr>
        <w:ind w:left="1020" w:hanging="360"/>
      </w:pPr>
    </w:lvl>
    <w:lvl w:ilvl="4" w:tplc="C07E4232">
      <w:start w:val="1"/>
      <w:numFmt w:val="decimal"/>
      <w:lvlText w:val="%5)"/>
      <w:lvlJc w:val="left"/>
      <w:pPr>
        <w:ind w:left="1020" w:hanging="360"/>
      </w:pPr>
    </w:lvl>
    <w:lvl w:ilvl="5" w:tplc="C960EF1C">
      <w:start w:val="1"/>
      <w:numFmt w:val="decimal"/>
      <w:lvlText w:val="%6)"/>
      <w:lvlJc w:val="left"/>
      <w:pPr>
        <w:ind w:left="1020" w:hanging="360"/>
      </w:pPr>
    </w:lvl>
    <w:lvl w:ilvl="6" w:tplc="C7F6A090">
      <w:start w:val="1"/>
      <w:numFmt w:val="decimal"/>
      <w:lvlText w:val="%7)"/>
      <w:lvlJc w:val="left"/>
      <w:pPr>
        <w:ind w:left="1020" w:hanging="360"/>
      </w:pPr>
    </w:lvl>
    <w:lvl w:ilvl="7" w:tplc="560448C4">
      <w:start w:val="1"/>
      <w:numFmt w:val="decimal"/>
      <w:lvlText w:val="%8)"/>
      <w:lvlJc w:val="left"/>
      <w:pPr>
        <w:ind w:left="1020" w:hanging="360"/>
      </w:pPr>
    </w:lvl>
    <w:lvl w:ilvl="8" w:tplc="1EEA47DA">
      <w:start w:val="1"/>
      <w:numFmt w:val="decimal"/>
      <w:lvlText w:val="%9)"/>
      <w:lvlJc w:val="left"/>
      <w:pPr>
        <w:ind w:left="1020" w:hanging="360"/>
      </w:pPr>
    </w:lvl>
  </w:abstractNum>
  <w:abstractNum w:abstractNumId="23" w15:restartNumberingAfterBreak="0">
    <w:nsid w:val="32D2607A"/>
    <w:multiLevelType w:val="hybridMultilevel"/>
    <w:tmpl w:val="DC509A44"/>
    <w:lvl w:ilvl="0" w:tplc="4D9A8398">
      <w:start w:val="1"/>
      <w:numFmt w:val="upperLetter"/>
      <w:pStyle w:val="Nadpis2xx"/>
      <w:lvlText w:val="Hlava %1."/>
      <w:lvlJc w:val="left"/>
      <w:pPr>
        <w:ind w:left="502" w:hanging="360"/>
      </w:pPr>
      <w:rPr>
        <w:rFonts w:cs="Times New Roman"/>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start w:val="1"/>
      <w:numFmt w:val="lowerLetter"/>
      <w:lvlText w:val="%2."/>
      <w:lvlJc w:val="left"/>
      <w:pPr>
        <w:ind w:left="2216" w:hanging="360"/>
      </w:pPr>
      <w:rPr>
        <w:rFonts w:cs="Times New Roman"/>
      </w:rPr>
    </w:lvl>
    <w:lvl w:ilvl="2" w:tplc="0405001B" w:tentative="1">
      <w:start w:val="1"/>
      <w:numFmt w:val="lowerRoman"/>
      <w:lvlText w:val="%3."/>
      <w:lvlJc w:val="right"/>
      <w:pPr>
        <w:ind w:left="2936" w:hanging="180"/>
      </w:pPr>
      <w:rPr>
        <w:rFonts w:cs="Times New Roman"/>
      </w:rPr>
    </w:lvl>
    <w:lvl w:ilvl="3" w:tplc="0405000F" w:tentative="1">
      <w:start w:val="1"/>
      <w:numFmt w:val="decimal"/>
      <w:lvlText w:val="%4."/>
      <w:lvlJc w:val="left"/>
      <w:pPr>
        <w:ind w:left="3656" w:hanging="360"/>
      </w:pPr>
      <w:rPr>
        <w:rFonts w:cs="Times New Roman"/>
      </w:rPr>
    </w:lvl>
    <w:lvl w:ilvl="4" w:tplc="04050019" w:tentative="1">
      <w:start w:val="1"/>
      <w:numFmt w:val="lowerLetter"/>
      <w:lvlText w:val="%5."/>
      <w:lvlJc w:val="left"/>
      <w:pPr>
        <w:ind w:left="4376" w:hanging="360"/>
      </w:pPr>
      <w:rPr>
        <w:rFonts w:cs="Times New Roman"/>
      </w:rPr>
    </w:lvl>
    <w:lvl w:ilvl="5" w:tplc="0405001B" w:tentative="1">
      <w:start w:val="1"/>
      <w:numFmt w:val="lowerRoman"/>
      <w:lvlText w:val="%6."/>
      <w:lvlJc w:val="right"/>
      <w:pPr>
        <w:ind w:left="5096" w:hanging="180"/>
      </w:pPr>
      <w:rPr>
        <w:rFonts w:cs="Times New Roman"/>
      </w:rPr>
    </w:lvl>
    <w:lvl w:ilvl="6" w:tplc="0405000F" w:tentative="1">
      <w:start w:val="1"/>
      <w:numFmt w:val="decimal"/>
      <w:lvlText w:val="%7."/>
      <w:lvlJc w:val="left"/>
      <w:pPr>
        <w:ind w:left="5816" w:hanging="360"/>
      </w:pPr>
      <w:rPr>
        <w:rFonts w:cs="Times New Roman"/>
      </w:rPr>
    </w:lvl>
    <w:lvl w:ilvl="7" w:tplc="04050019" w:tentative="1">
      <w:start w:val="1"/>
      <w:numFmt w:val="lowerLetter"/>
      <w:lvlText w:val="%8."/>
      <w:lvlJc w:val="left"/>
      <w:pPr>
        <w:ind w:left="6536" w:hanging="360"/>
      </w:pPr>
      <w:rPr>
        <w:rFonts w:cs="Times New Roman"/>
      </w:rPr>
    </w:lvl>
    <w:lvl w:ilvl="8" w:tplc="0405001B" w:tentative="1">
      <w:start w:val="1"/>
      <w:numFmt w:val="lowerRoman"/>
      <w:lvlText w:val="%9."/>
      <w:lvlJc w:val="right"/>
      <w:pPr>
        <w:ind w:left="7256" w:hanging="180"/>
      </w:pPr>
      <w:rPr>
        <w:rFonts w:cs="Times New Roman"/>
      </w:rPr>
    </w:lvl>
  </w:abstractNum>
  <w:abstractNum w:abstractNumId="2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25" w15:restartNumberingAfterBreak="0">
    <w:nsid w:val="3F207B55"/>
    <w:multiLevelType w:val="hybridMultilevel"/>
    <w:tmpl w:val="CF52265C"/>
    <w:lvl w:ilvl="0" w:tplc="D432FB6A">
      <w:start w:val="1"/>
      <w:numFmt w:val="bullet"/>
      <w:pStyle w:val="neslovanseznam3"/>
      <w:lvlText w:val=""/>
      <w:lvlJc w:val="left"/>
      <w:pPr>
        <w:tabs>
          <w:tab w:val="num" w:pos="1074"/>
        </w:tabs>
        <w:ind w:left="1074" w:hanging="360"/>
      </w:pPr>
      <w:rPr>
        <w:rFonts w:ascii="Symbol" w:hAnsi="Symbol"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44C6C4F"/>
    <w:multiLevelType w:val="hybridMultilevel"/>
    <w:tmpl w:val="C2361FAE"/>
    <w:lvl w:ilvl="0" w:tplc="8CFE4CA4">
      <w:start w:val="1"/>
      <w:numFmt w:val="bullet"/>
      <w:pStyle w:val="neslovanseznam4"/>
      <w:lvlText w:val="◊"/>
      <w:lvlJc w:val="left"/>
      <w:pPr>
        <w:tabs>
          <w:tab w:val="num" w:pos="1432"/>
        </w:tabs>
        <w:ind w:left="1432" w:hanging="360"/>
      </w:pPr>
      <w:rPr>
        <w:rFonts w:ascii="Courier New" w:hAnsi="Courier New" w:hint="default"/>
      </w:rPr>
    </w:lvl>
    <w:lvl w:ilvl="1" w:tplc="04050019" w:tentative="1">
      <w:start w:val="1"/>
      <w:numFmt w:val="lowerLetter"/>
      <w:lvlText w:val="%2."/>
      <w:lvlJc w:val="left"/>
      <w:pPr>
        <w:tabs>
          <w:tab w:val="num" w:pos="2869"/>
        </w:tabs>
        <w:ind w:left="2869" w:hanging="360"/>
      </w:pPr>
    </w:lvl>
    <w:lvl w:ilvl="2" w:tplc="0405001B" w:tentative="1">
      <w:start w:val="1"/>
      <w:numFmt w:val="lowerRoman"/>
      <w:lvlText w:val="%3."/>
      <w:lvlJc w:val="right"/>
      <w:pPr>
        <w:tabs>
          <w:tab w:val="num" w:pos="3589"/>
        </w:tabs>
        <w:ind w:left="3589" w:hanging="180"/>
      </w:pPr>
    </w:lvl>
    <w:lvl w:ilvl="3" w:tplc="0405000F" w:tentative="1">
      <w:start w:val="1"/>
      <w:numFmt w:val="decimal"/>
      <w:lvlText w:val="%4."/>
      <w:lvlJc w:val="left"/>
      <w:pPr>
        <w:tabs>
          <w:tab w:val="num" w:pos="4309"/>
        </w:tabs>
        <w:ind w:left="4309" w:hanging="360"/>
      </w:pPr>
    </w:lvl>
    <w:lvl w:ilvl="4" w:tplc="04050019" w:tentative="1">
      <w:start w:val="1"/>
      <w:numFmt w:val="lowerLetter"/>
      <w:lvlText w:val="%5."/>
      <w:lvlJc w:val="left"/>
      <w:pPr>
        <w:tabs>
          <w:tab w:val="num" w:pos="5029"/>
        </w:tabs>
        <w:ind w:left="5029" w:hanging="360"/>
      </w:pPr>
    </w:lvl>
    <w:lvl w:ilvl="5" w:tplc="0405001B" w:tentative="1">
      <w:start w:val="1"/>
      <w:numFmt w:val="lowerRoman"/>
      <w:lvlText w:val="%6."/>
      <w:lvlJc w:val="right"/>
      <w:pPr>
        <w:tabs>
          <w:tab w:val="num" w:pos="5749"/>
        </w:tabs>
        <w:ind w:left="5749" w:hanging="180"/>
      </w:pPr>
    </w:lvl>
    <w:lvl w:ilvl="6" w:tplc="0405000F" w:tentative="1">
      <w:start w:val="1"/>
      <w:numFmt w:val="decimal"/>
      <w:lvlText w:val="%7."/>
      <w:lvlJc w:val="left"/>
      <w:pPr>
        <w:tabs>
          <w:tab w:val="num" w:pos="6469"/>
        </w:tabs>
        <w:ind w:left="6469" w:hanging="360"/>
      </w:pPr>
    </w:lvl>
    <w:lvl w:ilvl="7" w:tplc="04050019" w:tentative="1">
      <w:start w:val="1"/>
      <w:numFmt w:val="lowerLetter"/>
      <w:lvlText w:val="%8."/>
      <w:lvlJc w:val="left"/>
      <w:pPr>
        <w:tabs>
          <w:tab w:val="num" w:pos="7189"/>
        </w:tabs>
        <w:ind w:left="7189" w:hanging="360"/>
      </w:pPr>
    </w:lvl>
    <w:lvl w:ilvl="8" w:tplc="0405001B" w:tentative="1">
      <w:start w:val="1"/>
      <w:numFmt w:val="lowerRoman"/>
      <w:lvlText w:val="%9."/>
      <w:lvlJc w:val="right"/>
      <w:pPr>
        <w:tabs>
          <w:tab w:val="num" w:pos="7909"/>
        </w:tabs>
        <w:ind w:left="7909" w:hanging="180"/>
      </w:pPr>
    </w:lvl>
  </w:abstractNum>
  <w:abstractNum w:abstractNumId="27" w15:restartNumberingAfterBreak="0">
    <w:nsid w:val="459811CB"/>
    <w:multiLevelType w:val="hybridMultilevel"/>
    <w:tmpl w:val="8B7C9718"/>
    <w:lvl w:ilvl="0" w:tplc="D6147BFA">
      <w:start w:val="1"/>
      <w:numFmt w:val="lowerRoman"/>
      <w:pStyle w:val="slovanseznam30"/>
      <w:lvlText w:val="%1."/>
      <w:lvlJc w:val="left"/>
      <w:pPr>
        <w:tabs>
          <w:tab w:val="num" w:pos="1072"/>
        </w:tabs>
        <w:ind w:left="1074"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37F0838"/>
    <w:multiLevelType w:val="hybridMultilevel"/>
    <w:tmpl w:val="FFACFC38"/>
    <w:lvl w:ilvl="0" w:tplc="EAAED5E0">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54AF0F5A"/>
    <w:multiLevelType w:val="multilevel"/>
    <w:tmpl w:val="97984D36"/>
    <w:lvl w:ilvl="0">
      <w:start w:val="1"/>
      <w:numFmt w:val="upperRoman"/>
      <w:pStyle w:val="Nadpis2"/>
      <w:suff w:val="space"/>
      <w:lvlText w:val="%1."/>
      <w:lvlJc w:val="left"/>
      <w:pPr>
        <w:ind w:left="0" w:firstLine="0"/>
      </w:pPr>
      <w:rPr>
        <w:rFonts w:hint="default"/>
      </w:rPr>
    </w:lvl>
    <w:lvl w:ilvl="1">
      <w:start w:val="1"/>
      <w:numFmt w:val="decimal"/>
      <w:pStyle w:val="nadpis31"/>
      <w:suff w:val="space"/>
      <w:lvlText w:val="%2."/>
      <w:lvlJc w:val="left"/>
      <w:pPr>
        <w:ind w:left="0" w:firstLine="0"/>
      </w:pPr>
      <w:rPr>
        <w:rFonts w:hint="default"/>
      </w:rPr>
    </w:lvl>
    <w:lvl w:ilvl="2">
      <w:start w:val="1"/>
      <w:numFmt w:val="decimal"/>
      <w:pStyle w:val="nadpis41"/>
      <w:suff w:val="space"/>
      <w:lvlText w:val="%2.%3."/>
      <w:lvlJc w:val="left"/>
      <w:pPr>
        <w:ind w:left="0" w:firstLine="0"/>
      </w:pPr>
      <w:rPr>
        <w:rFonts w:hint="default"/>
      </w:rPr>
    </w:lvl>
    <w:lvl w:ilvl="3">
      <w:start w:val="1"/>
      <w:numFmt w:val="decimal"/>
      <w:pStyle w:val="nadpis51"/>
      <w:suff w:val="space"/>
      <w:lvlText w:val="%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0" w15:restartNumberingAfterBreak="0">
    <w:nsid w:val="58EF2029"/>
    <w:multiLevelType w:val="hybridMultilevel"/>
    <w:tmpl w:val="7A0486D4"/>
    <w:lvl w:ilvl="0" w:tplc="F11C7514">
      <w:start w:val="1"/>
      <w:numFmt w:val="decimal"/>
      <w:pStyle w:val="Nadpis3xx"/>
      <w:lvlText w:val="Oddíl %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15:restartNumberingAfterBreak="0">
    <w:nsid w:val="5F54556F"/>
    <w:multiLevelType w:val="hybridMultilevel"/>
    <w:tmpl w:val="A9163A2C"/>
    <w:lvl w:ilvl="0" w:tplc="CD02831E">
      <w:start w:val="1"/>
      <w:numFmt w:val="decimal"/>
      <w:pStyle w:val="Dvodovzprvakdlu"/>
      <w:suff w:val="nothing"/>
      <w:lvlText w:val="K dílu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555A3F"/>
    <w:multiLevelType w:val="multilevel"/>
    <w:tmpl w:val="7928554E"/>
    <w:styleLink w:val="Styl1"/>
    <w:lvl w:ilvl="0">
      <w:start w:val="1"/>
      <w:numFmt w:val="upperRoman"/>
      <w:lvlText w:val="%1."/>
      <w:lvlJc w:val="left"/>
      <w:pPr>
        <w:ind w:left="720" w:hanging="360"/>
      </w:pPr>
      <w:rPr>
        <w:rFonts w:ascii="Times New Roman" w:hAnsi="Times New Roman" w:cs="Times New Roman" w:hint="default"/>
        <w:b/>
        <w:sz w:val="23"/>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3" w15:restartNumberingAfterBreak="0">
    <w:nsid w:val="6702047C"/>
    <w:multiLevelType w:val="hybridMultilevel"/>
    <w:tmpl w:val="BA9A3A18"/>
    <w:lvl w:ilvl="0" w:tplc="62BE8CFA">
      <w:start w:val="1"/>
      <w:numFmt w:val="decimal"/>
      <w:pStyle w:val="Dvodovzprvakpododdlu"/>
      <w:suff w:val="nothing"/>
      <w:lvlText w:val="K pododdílu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E370F52"/>
    <w:multiLevelType w:val="hybridMultilevel"/>
    <w:tmpl w:val="D50E00CC"/>
    <w:lvl w:ilvl="0" w:tplc="437A026A">
      <w:start w:val="1"/>
      <w:numFmt w:val="decimal"/>
      <w:pStyle w:val="Dvodovzprvakoddlu"/>
      <w:suff w:val="nothing"/>
      <w:lvlText w:val="K oddílu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F6B1D5B"/>
    <w:multiLevelType w:val="hybridMultilevel"/>
    <w:tmpl w:val="91BEB7A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1FB70A6"/>
    <w:multiLevelType w:val="hybridMultilevel"/>
    <w:tmpl w:val="8F6C93EE"/>
    <w:lvl w:ilvl="0" w:tplc="7C66ED7E">
      <w:start w:val="1"/>
      <w:numFmt w:val="decimal"/>
      <w:pStyle w:val="Dvodovzprvakbodu"/>
      <w:suff w:val="space"/>
      <w:lvlText w:val="K bodu %1"/>
      <w:lvlJc w:val="left"/>
      <w:pPr>
        <w:ind w:left="142" w:firstLine="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37" w15:restartNumberingAfterBreak="0">
    <w:nsid w:val="78604A35"/>
    <w:multiLevelType w:val="hybridMultilevel"/>
    <w:tmpl w:val="2D2C538A"/>
    <w:lvl w:ilvl="0" w:tplc="5ED6CD70">
      <w:start w:val="1"/>
      <w:numFmt w:val="decimal"/>
      <w:pStyle w:val="StylDvodovzprva16bTun"/>
      <w:lvlText w:val="K bodu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E084B59"/>
    <w:multiLevelType w:val="hybridMultilevel"/>
    <w:tmpl w:val="A1E09356"/>
    <w:lvl w:ilvl="0" w:tplc="0718937C">
      <w:start w:val="1"/>
      <w:numFmt w:val="bullet"/>
      <w:pStyle w:val="neslovanseznam1"/>
      <w:lvlText w:val=""/>
      <w:lvlJc w:val="left"/>
      <w:pPr>
        <w:tabs>
          <w:tab w:val="num" w:pos="360"/>
        </w:tabs>
        <w:ind w:left="360" w:hanging="360"/>
      </w:pPr>
      <w:rPr>
        <w:rFonts w:ascii="Symbol" w:hAnsi="Symbol"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E0C6C44"/>
    <w:multiLevelType w:val="hybridMultilevel"/>
    <w:tmpl w:val="F23C7B34"/>
    <w:lvl w:ilvl="0" w:tplc="E4089D4A">
      <w:start w:val="1"/>
      <w:numFmt w:val="lowerLetter"/>
      <w:pStyle w:val="CStyla"/>
      <w:lvlText w:val="%1)"/>
      <w:lvlJc w:val="left"/>
      <w:pPr>
        <w:ind w:left="928"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15:restartNumberingAfterBreak="0">
    <w:nsid w:val="7FE12532"/>
    <w:multiLevelType w:val="hybridMultilevel"/>
    <w:tmpl w:val="A410A940"/>
    <w:lvl w:ilvl="0" w:tplc="52C6C694">
      <w:start w:val="1"/>
      <w:numFmt w:val="upperRoman"/>
      <w:pStyle w:val="Dvodovzprvakhlav"/>
      <w:suff w:val="nothing"/>
      <w:lvlText w:val="K hlavě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0"/>
  </w:num>
  <w:num w:numId="2">
    <w:abstractNumId w:val="24"/>
  </w:num>
  <w:num w:numId="3">
    <w:abstractNumId w:val="11"/>
  </w:num>
  <w:num w:numId="4">
    <w:abstractNumId w:val="10"/>
  </w:num>
  <w:num w:numId="5">
    <w:abstractNumId w:val="36"/>
  </w:num>
  <w:num w:numId="6">
    <w:abstractNumId w:val="14"/>
  </w:num>
  <w:num w:numId="7">
    <w:abstractNumId w:val="40"/>
  </w:num>
  <w:num w:numId="8">
    <w:abstractNumId w:val="31"/>
  </w:num>
  <w:num w:numId="9">
    <w:abstractNumId w:val="34"/>
  </w:num>
  <w:num w:numId="10">
    <w:abstractNumId w:val="33"/>
  </w:num>
  <w:num w:numId="11">
    <w:abstractNumId w:val="8"/>
  </w:num>
  <w:num w:numId="12">
    <w:abstractNumId w:val="3"/>
  </w:num>
  <w:num w:numId="13">
    <w:abstractNumId w:val="2"/>
  </w:num>
  <w:num w:numId="14">
    <w:abstractNumId w:val="1"/>
  </w:num>
  <w:num w:numId="15">
    <w:abstractNumId w:val="0"/>
  </w:num>
  <w:num w:numId="16">
    <w:abstractNumId w:val="29"/>
  </w:num>
  <w:num w:numId="17">
    <w:abstractNumId w:val="9"/>
  </w:num>
  <w:num w:numId="18">
    <w:abstractNumId w:val="7"/>
  </w:num>
  <w:num w:numId="19">
    <w:abstractNumId w:val="6"/>
  </w:num>
  <w:num w:numId="20">
    <w:abstractNumId w:val="5"/>
  </w:num>
  <w:num w:numId="21">
    <w:abstractNumId w:val="4"/>
  </w:num>
  <w:num w:numId="22">
    <w:abstractNumId w:val="18"/>
  </w:num>
  <w:num w:numId="23">
    <w:abstractNumId w:val="21"/>
  </w:num>
  <w:num w:numId="24">
    <w:abstractNumId w:val="17"/>
    <w:lvlOverride w:ilvl="0">
      <w:startOverride w:val="1"/>
    </w:lvlOverride>
  </w:num>
  <w:num w:numId="25">
    <w:abstractNumId w:val="16"/>
  </w:num>
  <w:num w:numId="26">
    <w:abstractNumId w:val="19"/>
  </w:num>
  <w:num w:numId="27">
    <w:abstractNumId w:val="23"/>
  </w:num>
  <w:num w:numId="28">
    <w:abstractNumId w:val="30"/>
  </w:num>
  <w:num w:numId="29">
    <w:abstractNumId w:val="39"/>
  </w:num>
  <w:num w:numId="30">
    <w:abstractNumId w:val="12"/>
  </w:num>
  <w:num w:numId="31">
    <w:abstractNumId w:val="32"/>
  </w:num>
  <w:num w:numId="32">
    <w:abstractNumId w:val="37"/>
  </w:num>
  <w:num w:numId="33">
    <w:abstractNumId w:val="38"/>
  </w:num>
  <w:num w:numId="34">
    <w:abstractNumId w:val="15"/>
  </w:num>
  <w:num w:numId="35">
    <w:abstractNumId w:val="25"/>
  </w:num>
  <w:num w:numId="36">
    <w:abstractNumId w:val="26"/>
  </w:num>
  <w:num w:numId="37">
    <w:abstractNumId w:val="27"/>
  </w:num>
  <w:num w:numId="38">
    <w:abstractNumId w:val="13"/>
  </w:num>
  <w:num w:numId="39">
    <w:abstractNumId w:val="35"/>
  </w:num>
  <w:num w:numId="40">
    <w:abstractNumId w:val="28"/>
  </w:num>
  <w:num w:numId="41">
    <w:abstractNumId w:val="2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DD3"/>
    <w:rsid w:val="00000E32"/>
    <w:rsid w:val="0000149D"/>
    <w:rsid w:val="000015DF"/>
    <w:rsid w:val="000018EA"/>
    <w:rsid w:val="00002720"/>
    <w:rsid w:val="00002ACA"/>
    <w:rsid w:val="00002B91"/>
    <w:rsid w:val="00002CCF"/>
    <w:rsid w:val="0000362C"/>
    <w:rsid w:val="00003FBB"/>
    <w:rsid w:val="000042BE"/>
    <w:rsid w:val="000049BE"/>
    <w:rsid w:val="00004E46"/>
    <w:rsid w:val="00004E8F"/>
    <w:rsid w:val="00005882"/>
    <w:rsid w:val="00006699"/>
    <w:rsid w:val="000072EE"/>
    <w:rsid w:val="00007441"/>
    <w:rsid w:val="000075A3"/>
    <w:rsid w:val="0001022F"/>
    <w:rsid w:val="0001044C"/>
    <w:rsid w:val="00011209"/>
    <w:rsid w:val="0001137B"/>
    <w:rsid w:val="00011E77"/>
    <w:rsid w:val="00012D0F"/>
    <w:rsid w:val="000131C9"/>
    <w:rsid w:val="00013764"/>
    <w:rsid w:val="00013C90"/>
    <w:rsid w:val="0001412F"/>
    <w:rsid w:val="0001619F"/>
    <w:rsid w:val="000165CA"/>
    <w:rsid w:val="00017511"/>
    <w:rsid w:val="00020762"/>
    <w:rsid w:val="00021882"/>
    <w:rsid w:val="00021A0A"/>
    <w:rsid w:val="00021A76"/>
    <w:rsid w:val="00021B1B"/>
    <w:rsid w:val="00023A86"/>
    <w:rsid w:val="000242D4"/>
    <w:rsid w:val="0002486B"/>
    <w:rsid w:val="00025068"/>
    <w:rsid w:val="000257D7"/>
    <w:rsid w:val="00025DA9"/>
    <w:rsid w:val="0002684B"/>
    <w:rsid w:val="0002774E"/>
    <w:rsid w:val="00027F17"/>
    <w:rsid w:val="00030881"/>
    <w:rsid w:val="00032C64"/>
    <w:rsid w:val="00032CB0"/>
    <w:rsid w:val="000335A3"/>
    <w:rsid w:val="000366B0"/>
    <w:rsid w:val="00036CBD"/>
    <w:rsid w:val="000406A6"/>
    <w:rsid w:val="0004072D"/>
    <w:rsid w:val="00040999"/>
    <w:rsid w:val="00040B85"/>
    <w:rsid w:val="00040DC2"/>
    <w:rsid w:val="00040DC5"/>
    <w:rsid w:val="000417BE"/>
    <w:rsid w:val="0004233F"/>
    <w:rsid w:val="00042371"/>
    <w:rsid w:val="00042C17"/>
    <w:rsid w:val="00042E3B"/>
    <w:rsid w:val="00042FF1"/>
    <w:rsid w:val="00043EAA"/>
    <w:rsid w:val="0004406E"/>
    <w:rsid w:val="0004457C"/>
    <w:rsid w:val="00044EAF"/>
    <w:rsid w:val="000451BB"/>
    <w:rsid w:val="00045B1B"/>
    <w:rsid w:val="00045B40"/>
    <w:rsid w:val="000467BA"/>
    <w:rsid w:val="000472B4"/>
    <w:rsid w:val="000476D6"/>
    <w:rsid w:val="00050A15"/>
    <w:rsid w:val="00050B5D"/>
    <w:rsid w:val="00050E0F"/>
    <w:rsid w:val="000515D3"/>
    <w:rsid w:val="00051A47"/>
    <w:rsid w:val="00051DA1"/>
    <w:rsid w:val="000531AE"/>
    <w:rsid w:val="00053967"/>
    <w:rsid w:val="00053F13"/>
    <w:rsid w:val="000556E7"/>
    <w:rsid w:val="00055EFF"/>
    <w:rsid w:val="000561CB"/>
    <w:rsid w:val="0005773E"/>
    <w:rsid w:val="000577F0"/>
    <w:rsid w:val="000604F1"/>
    <w:rsid w:val="0006080C"/>
    <w:rsid w:val="00060915"/>
    <w:rsid w:val="00060C53"/>
    <w:rsid w:val="00061257"/>
    <w:rsid w:val="00061F42"/>
    <w:rsid w:val="000630F8"/>
    <w:rsid w:val="000640C0"/>
    <w:rsid w:val="00064D99"/>
    <w:rsid w:val="00065F14"/>
    <w:rsid w:val="0006650A"/>
    <w:rsid w:val="0007041B"/>
    <w:rsid w:val="00070511"/>
    <w:rsid w:val="000705F4"/>
    <w:rsid w:val="0007102C"/>
    <w:rsid w:val="00071068"/>
    <w:rsid w:val="00071A68"/>
    <w:rsid w:val="00071A8E"/>
    <w:rsid w:val="00072B08"/>
    <w:rsid w:val="00073DF5"/>
    <w:rsid w:val="00073F5E"/>
    <w:rsid w:val="000749B7"/>
    <w:rsid w:val="00074B1E"/>
    <w:rsid w:val="000754EC"/>
    <w:rsid w:val="0007559B"/>
    <w:rsid w:val="0007597E"/>
    <w:rsid w:val="0007609F"/>
    <w:rsid w:val="00076B14"/>
    <w:rsid w:val="00076E56"/>
    <w:rsid w:val="000775F7"/>
    <w:rsid w:val="0008054C"/>
    <w:rsid w:val="00080D6B"/>
    <w:rsid w:val="00083DE2"/>
    <w:rsid w:val="000847CF"/>
    <w:rsid w:val="0008511E"/>
    <w:rsid w:val="000872FF"/>
    <w:rsid w:val="000876D2"/>
    <w:rsid w:val="0009009E"/>
    <w:rsid w:val="000906AA"/>
    <w:rsid w:val="0009144F"/>
    <w:rsid w:val="00091D05"/>
    <w:rsid w:val="0009288F"/>
    <w:rsid w:val="00093153"/>
    <w:rsid w:val="0009332F"/>
    <w:rsid w:val="00093AC7"/>
    <w:rsid w:val="00093EE0"/>
    <w:rsid w:val="00094848"/>
    <w:rsid w:val="000948CB"/>
    <w:rsid w:val="00094B61"/>
    <w:rsid w:val="000952AD"/>
    <w:rsid w:val="000952C0"/>
    <w:rsid w:val="000956E6"/>
    <w:rsid w:val="00095E63"/>
    <w:rsid w:val="00095FC6"/>
    <w:rsid w:val="00096075"/>
    <w:rsid w:val="00096C8D"/>
    <w:rsid w:val="000A07D9"/>
    <w:rsid w:val="000A2597"/>
    <w:rsid w:val="000A26DE"/>
    <w:rsid w:val="000A3B76"/>
    <w:rsid w:val="000A3C39"/>
    <w:rsid w:val="000A44E7"/>
    <w:rsid w:val="000A485B"/>
    <w:rsid w:val="000A4DE2"/>
    <w:rsid w:val="000A5818"/>
    <w:rsid w:val="000A6187"/>
    <w:rsid w:val="000A7B7E"/>
    <w:rsid w:val="000B055C"/>
    <w:rsid w:val="000B09E2"/>
    <w:rsid w:val="000B25A3"/>
    <w:rsid w:val="000B36FC"/>
    <w:rsid w:val="000B3C5A"/>
    <w:rsid w:val="000B44BA"/>
    <w:rsid w:val="000B4784"/>
    <w:rsid w:val="000B4CD7"/>
    <w:rsid w:val="000B4E26"/>
    <w:rsid w:val="000B5083"/>
    <w:rsid w:val="000B51B8"/>
    <w:rsid w:val="000B5B4B"/>
    <w:rsid w:val="000B731F"/>
    <w:rsid w:val="000B799B"/>
    <w:rsid w:val="000C0227"/>
    <w:rsid w:val="000C04AB"/>
    <w:rsid w:val="000C1F28"/>
    <w:rsid w:val="000C207C"/>
    <w:rsid w:val="000C20FC"/>
    <w:rsid w:val="000C2F5E"/>
    <w:rsid w:val="000C4501"/>
    <w:rsid w:val="000C51C7"/>
    <w:rsid w:val="000C5B0E"/>
    <w:rsid w:val="000C7671"/>
    <w:rsid w:val="000C7AF5"/>
    <w:rsid w:val="000C7E5D"/>
    <w:rsid w:val="000D01F4"/>
    <w:rsid w:val="000D053D"/>
    <w:rsid w:val="000D0AA4"/>
    <w:rsid w:val="000D2339"/>
    <w:rsid w:val="000D2503"/>
    <w:rsid w:val="000D4EB8"/>
    <w:rsid w:val="000D57FD"/>
    <w:rsid w:val="000D5C1A"/>
    <w:rsid w:val="000D6265"/>
    <w:rsid w:val="000D65F4"/>
    <w:rsid w:val="000D74BE"/>
    <w:rsid w:val="000D7666"/>
    <w:rsid w:val="000D791B"/>
    <w:rsid w:val="000D797E"/>
    <w:rsid w:val="000D79AD"/>
    <w:rsid w:val="000E0096"/>
    <w:rsid w:val="000E07FD"/>
    <w:rsid w:val="000E08F5"/>
    <w:rsid w:val="000E0E23"/>
    <w:rsid w:val="000E1296"/>
    <w:rsid w:val="000E154D"/>
    <w:rsid w:val="000E18D5"/>
    <w:rsid w:val="000E22B2"/>
    <w:rsid w:val="000E320A"/>
    <w:rsid w:val="000E39CC"/>
    <w:rsid w:val="000E452F"/>
    <w:rsid w:val="000E5E4D"/>
    <w:rsid w:val="000E62D9"/>
    <w:rsid w:val="000E6E23"/>
    <w:rsid w:val="000E6E5D"/>
    <w:rsid w:val="000E7969"/>
    <w:rsid w:val="000F0CE3"/>
    <w:rsid w:val="000F20DD"/>
    <w:rsid w:val="000F2B65"/>
    <w:rsid w:val="000F2DF5"/>
    <w:rsid w:val="000F2F5D"/>
    <w:rsid w:val="000F39CD"/>
    <w:rsid w:val="000F49CC"/>
    <w:rsid w:val="000F4C96"/>
    <w:rsid w:val="000F4E04"/>
    <w:rsid w:val="000F5396"/>
    <w:rsid w:val="000F5DF1"/>
    <w:rsid w:val="000F5E1D"/>
    <w:rsid w:val="000F75A0"/>
    <w:rsid w:val="000F78DC"/>
    <w:rsid w:val="001007EB"/>
    <w:rsid w:val="00100EF9"/>
    <w:rsid w:val="00101664"/>
    <w:rsid w:val="00101CC9"/>
    <w:rsid w:val="00102886"/>
    <w:rsid w:val="001028F9"/>
    <w:rsid w:val="00102F6A"/>
    <w:rsid w:val="0010404D"/>
    <w:rsid w:val="00104273"/>
    <w:rsid w:val="00104618"/>
    <w:rsid w:val="00105EA0"/>
    <w:rsid w:val="00106247"/>
    <w:rsid w:val="00111821"/>
    <w:rsid w:val="001119E7"/>
    <w:rsid w:val="00111BE1"/>
    <w:rsid w:val="00111D9F"/>
    <w:rsid w:val="00112043"/>
    <w:rsid w:val="00112422"/>
    <w:rsid w:val="00112F44"/>
    <w:rsid w:val="00113038"/>
    <w:rsid w:val="00113896"/>
    <w:rsid w:val="00113F27"/>
    <w:rsid w:val="00114999"/>
    <w:rsid w:val="0011548B"/>
    <w:rsid w:val="00115590"/>
    <w:rsid w:val="00116007"/>
    <w:rsid w:val="001160A1"/>
    <w:rsid w:val="001172ED"/>
    <w:rsid w:val="001216E1"/>
    <w:rsid w:val="00121D18"/>
    <w:rsid w:val="00121E4D"/>
    <w:rsid w:val="00121F85"/>
    <w:rsid w:val="00125CA1"/>
    <w:rsid w:val="00126BAF"/>
    <w:rsid w:val="0012761D"/>
    <w:rsid w:val="00127A5B"/>
    <w:rsid w:val="00127DA6"/>
    <w:rsid w:val="0013101E"/>
    <w:rsid w:val="00131F6B"/>
    <w:rsid w:val="0013270C"/>
    <w:rsid w:val="00132759"/>
    <w:rsid w:val="00133E40"/>
    <w:rsid w:val="00133FBF"/>
    <w:rsid w:val="001341A3"/>
    <w:rsid w:val="00134D82"/>
    <w:rsid w:val="001352D1"/>
    <w:rsid w:val="001354D9"/>
    <w:rsid w:val="00135D6D"/>
    <w:rsid w:val="00137C5C"/>
    <w:rsid w:val="00140EC5"/>
    <w:rsid w:val="0014178F"/>
    <w:rsid w:val="0014214B"/>
    <w:rsid w:val="00142570"/>
    <w:rsid w:val="001428E0"/>
    <w:rsid w:val="0014397A"/>
    <w:rsid w:val="001440AC"/>
    <w:rsid w:val="00145C52"/>
    <w:rsid w:val="00146A42"/>
    <w:rsid w:val="00146DBC"/>
    <w:rsid w:val="00147225"/>
    <w:rsid w:val="00147424"/>
    <w:rsid w:val="0014788E"/>
    <w:rsid w:val="00150186"/>
    <w:rsid w:val="00151F55"/>
    <w:rsid w:val="00152267"/>
    <w:rsid w:val="00152720"/>
    <w:rsid w:val="00152F14"/>
    <w:rsid w:val="00153695"/>
    <w:rsid w:val="0015476C"/>
    <w:rsid w:val="00154FFE"/>
    <w:rsid w:val="001552B4"/>
    <w:rsid w:val="001554A7"/>
    <w:rsid w:val="00155883"/>
    <w:rsid w:val="00157541"/>
    <w:rsid w:val="0015784A"/>
    <w:rsid w:val="001579BC"/>
    <w:rsid w:val="0016074B"/>
    <w:rsid w:val="001617CC"/>
    <w:rsid w:val="00162890"/>
    <w:rsid w:val="00162BBF"/>
    <w:rsid w:val="00162EAC"/>
    <w:rsid w:val="001631B9"/>
    <w:rsid w:val="001636DC"/>
    <w:rsid w:val="00163CFD"/>
    <w:rsid w:val="00164459"/>
    <w:rsid w:val="00164712"/>
    <w:rsid w:val="001647FD"/>
    <w:rsid w:val="00165818"/>
    <w:rsid w:val="001664FD"/>
    <w:rsid w:val="00166D89"/>
    <w:rsid w:val="00170714"/>
    <w:rsid w:val="00170EEA"/>
    <w:rsid w:val="001712CA"/>
    <w:rsid w:val="0017225A"/>
    <w:rsid w:val="00172EEA"/>
    <w:rsid w:val="001738B0"/>
    <w:rsid w:val="00173D7E"/>
    <w:rsid w:val="001746B7"/>
    <w:rsid w:val="001747ED"/>
    <w:rsid w:val="00175254"/>
    <w:rsid w:val="0017530E"/>
    <w:rsid w:val="00175880"/>
    <w:rsid w:val="001759F0"/>
    <w:rsid w:val="00176171"/>
    <w:rsid w:val="00176834"/>
    <w:rsid w:val="00176BAF"/>
    <w:rsid w:val="00177D67"/>
    <w:rsid w:val="00182924"/>
    <w:rsid w:val="00184263"/>
    <w:rsid w:val="0018441D"/>
    <w:rsid w:val="0018464A"/>
    <w:rsid w:val="0018634D"/>
    <w:rsid w:val="00186664"/>
    <w:rsid w:val="00187733"/>
    <w:rsid w:val="00187C72"/>
    <w:rsid w:val="001902B5"/>
    <w:rsid w:val="001906E0"/>
    <w:rsid w:val="00190E45"/>
    <w:rsid w:val="0019257E"/>
    <w:rsid w:val="001930BD"/>
    <w:rsid w:val="00193942"/>
    <w:rsid w:val="00193FCD"/>
    <w:rsid w:val="00194245"/>
    <w:rsid w:val="0019462E"/>
    <w:rsid w:val="001946E4"/>
    <w:rsid w:val="001948A2"/>
    <w:rsid w:val="00194D48"/>
    <w:rsid w:val="00196B70"/>
    <w:rsid w:val="00196BA3"/>
    <w:rsid w:val="00196FBB"/>
    <w:rsid w:val="001A1E6C"/>
    <w:rsid w:val="001A2344"/>
    <w:rsid w:val="001A261F"/>
    <w:rsid w:val="001A28E8"/>
    <w:rsid w:val="001A311C"/>
    <w:rsid w:val="001A3563"/>
    <w:rsid w:val="001A360C"/>
    <w:rsid w:val="001A4D86"/>
    <w:rsid w:val="001A662F"/>
    <w:rsid w:val="001A67F0"/>
    <w:rsid w:val="001A7411"/>
    <w:rsid w:val="001B018B"/>
    <w:rsid w:val="001B1022"/>
    <w:rsid w:val="001B2179"/>
    <w:rsid w:val="001B2994"/>
    <w:rsid w:val="001B4301"/>
    <w:rsid w:val="001B53E5"/>
    <w:rsid w:val="001B5D0D"/>
    <w:rsid w:val="001B63F7"/>
    <w:rsid w:val="001B6A98"/>
    <w:rsid w:val="001B6F0E"/>
    <w:rsid w:val="001C0ECF"/>
    <w:rsid w:val="001C114B"/>
    <w:rsid w:val="001C1361"/>
    <w:rsid w:val="001C13DC"/>
    <w:rsid w:val="001C1FCA"/>
    <w:rsid w:val="001C2E43"/>
    <w:rsid w:val="001C36A3"/>
    <w:rsid w:val="001C48E1"/>
    <w:rsid w:val="001C4EA3"/>
    <w:rsid w:val="001C4F1D"/>
    <w:rsid w:val="001C534A"/>
    <w:rsid w:val="001C541E"/>
    <w:rsid w:val="001C64D9"/>
    <w:rsid w:val="001C6A04"/>
    <w:rsid w:val="001C71A3"/>
    <w:rsid w:val="001C74A7"/>
    <w:rsid w:val="001C7784"/>
    <w:rsid w:val="001D13B2"/>
    <w:rsid w:val="001D1E28"/>
    <w:rsid w:val="001D21C1"/>
    <w:rsid w:val="001D2F99"/>
    <w:rsid w:val="001D30BC"/>
    <w:rsid w:val="001D32BD"/>
    <w:rsid w:val="001D3FC1"/>
    <w:rsid w:val="001D527B"/>
    <w:rsid w:val="001D5303"/>
    <w:rsid w:val="001D5682"/>
    <w:rsid w:val="001D5ABE"/>
    <w:rsid w:val="001D5F15"/>
    <w:rsid w:val="001D6C9B"/>
    <w:rsid w:val="001D7E5A"/>
    <w:rsid w:val="001E0276"/>
    <w:rsid w:val="001E07A9"/>
    <w:rsid w:val="001E0979"/>
    <w:rsid w:val="001E0E33"/>
    <w:rsid w:val="001E1723"/>
    <w:rsid w:val="001E178F"/>
    <w:rsid w:val="001E2ADE"/>
    <w:rsid w:val="001E2D11"/>
    <w:rsid w:val="001E2DAC"/>
    <w:rsid w:val="001E2F19"/>
    <w:rsid w:val="001E3364"/>
    <w:rsid w:val="001E37E7"/>
    <w:rsid w:val="001E3D54"/>
    <w:rsid w:val="001E3E19"/>
    <w:rsid w:val="001E4035"/>
    <w:rsid w:val="001E42BD"/>
    <w:rsid w:val="001E44FF"/>
    <w:rsid w:val="001E522A"/>
    <w:rsid w:val="001E5DD7"/>
    <w:rsid w:val="001E6704"/>
    <w:rsid w:val="001E691F"/>
    <w:rsid w:val="001E6F01"/>
    <w:rsid w:val="001E72F7"/>
    <w:rsid w:val="001E79BC"/>
    <w:rsid w:val="001E7D05"/>
    <w:rsid w:val="001E7D94"/>
    <w:rsid w:val="001E7FD2"/>
    <w:rsid w:val="001F2F21"/>
    <w:rsid w:val="001F343A"/>
    <w:rsid w:val="001F3453"/>
    <w:rsid w:val="001F45BC"/>
    <w:rsid w:val="001F4DF2"/>
    <w:rsid w:val="001F51DB"/>
    <w:rsid w:val="001F5396"/>
    <w:rsid w:val="001F5685"/>
    <w:rsid w:val="001F5796"/>
    <w:rsid w:val="001F5F5A"/>
    <w:rsid w:val="001F65D8"/>
    <w:rsid w:val="0020000B"/>
    <w:rsid w:val="00200C59"/>
    <w:rsid w:val="00201112"/>
    <w:rsid w:val="0020146E"/>
    <w:rsid w:val="002026A8"/>
    <w:rsid w:val="00202AAA"/>
    <w:rsid w:val="00203FC7"/>
    <w:rsid w:val="00204534"/>
    <w:rsid w:val="002053FE"/>
    <w:rsid w:val="00207BF4"/>
    <w:rsid w:val="00207F10"/>
    <w:rsid w:val="002126B4"/>
    <w:rsid w:val="002126D4"/>
    <w:rsid w:val="00213626"/>
    <w:rsid w:val="00213E3E"/>
    <w:rsid w:val="00213ED4"/>
    <w:rsid w:val="002147BE"/>
    <w:rsid w:val="00215233"/>
    <w:rsid w:val="00216263"/>
    <w:rsid w:val="002164BC"/>
    <w:rsid w:val="00216810"/>
    <w:rsid w:val="0022050C"/>
    <w:rsid w:val="00220DAA"/>
    <w:rsid w:val="002241F0"/>
    <w:rsid w:val="00224448"/>
    <w:rsid w:val="002249B6"/>
    <w:rsid w:val="00224CE3"/>
    <w:rsid w:val="002255DE"/>
    <w:rsid w:val="00225BDD"/>
    <w:rsid w:val="00226245"/>
    <w:rsid w:val="00226734"/>
    <w:rsid w:val="00226BC5"/>
    <w:rsid w:val="002270C6"/>
    <w:rsid w:val="002302E5"/>
    <w:rsid w:val="00230774"/>
    <w:rsid w:val="002313D8"/>
    <w:rsid w:val="002313FC"/>
    <w:rsid w:val="002315D2"/>
    <w:rsid w:val="00231881"/>
    <w:rsid w:val="00231EB4"/>
    <w:rsid w:val="00232E9F"/>
    <w:rsid w:val="0023420A"/>
    <w:rsid w:val="00234509"/>
    <w:rsid w:val="00234570"/>
    <w:rsid w:val="00234CEF"/>
    <w:rsid w:val="00235B67"/>
    <w:rsid w:val="002368EB"/>
    <w:rsid w:val="0023698C"/>
    <w:rsid w:val="00236A39"/>
    <w:rsid w:val="00236D08"/>
    <w:rsid w:val="00240808"/>
    <w:rsid w:val="002408B0"/>
    <w:rsid w:val="00240A9D"/>
    <w:rsid w:val="00241376"/>
    <w:rsid w:val="002413EB"/>
    <w:rsid w:val="002418F7"/>
    <w:rsid w:val="00242518"/>
    <w:rsid w:val="00242C02"/>
    <w:rsid w:val="00243093"/>
    <w:rsid w:val="00243304"/>
    <w:rsid w:val="00243455"/>
    <w:rsid w:val="002434D4"/>
    <w:rsid w:val="00243774"/>
    <w:rsid w:val="002439DB"/>
    <w:rsid w:val="00244CFF"/>
    <w:rsid w:val="002460E1"/>
    <w:rsid w:val="0024659F"/>
    <w:rsid w:val="00247266"/>
    <w:rsid w:val="0024756C"/>
    <w:rsid w:val="00250A48"/>
    <w:rsid w:val="00250D38"/>
    <w:rsid w:val="002513EE"/>
    <w:rsid w:val="00252113"/>
    <w:rsid w:val="00252F96"/>
    <w:rsid w:val="00253CF1"/>
    <w:rsid w:val="0025458E"/>
    <w:rsid w:val="0025472C"/>
    <w:rsid w:val="00254A51"/>
    <w:rsid w:val="00254D41"/>
    <w:rsid w:val="00255495"/>
    <w:rsid w:val="002558DA"/>
    <w:rsid w:val="00255A7B"/>
    <w:rsid w:val="00255A9A"/>
    <w:rsid w:val="00256763"/>
    <w:rsid w:val="00256905"/>
    <w:rsid w:val="00256A0B"/>
    <w:rsid w:val="00256A64"/>
    <w:rsid w:val="0025716D"/>
    <w:rsid w:val="00257277"/>
    <w:rsid w:val="002572A2"/>
    <w:rsid w:val="002604F7"/>
    <w:rsid w:val="00260607"/>
    <w:rsid w:val="002608C4"/>
    <w:rsid w:val="00260E76"/>
    <w:rsid w:val="00260EAC"/>
    <w:rsid w:val="00261320"/>
    <w:rsid w:val="00261816"/>
    <w:rsid w:val="0026190C"/>
    <w:rsid w:val="00262C18"/>
    <w:rsid w:val="00262C70"/>
    <w:rsid w:val="002650B4"/>
    <w:rsid w:val="00265F1A"/>
    <w:rsid w:val="00266BA5"/>
    <w:rsid w:val="00267506"/>
    <w:rsid w:val="002677F0"/>
    <w:rsid w:val="0027015A"/>
    <w:rsid w:val="002708E6"/>
    <w:rsid w:val="00271FF5"/>
    <w:rsid w:val="00272316"/>
    <w:rsid w:val="00272470"/>
    <w:rsid w:val="0027272A"/>
    <w:rsid w:val="00273368"/>
    <w:rsid w:val="0027362D"/>
    <w:rsid w:val="00274296"/>
    <w:rsid w:val="00275330"/>
    <w:rsid w:val="00275487"/>
    <w:rsid w:val="00275A0E"/>
    <w:rsid w:val="00275DB0"/>
    <w:rsid w:val="00276565"/>
    <w:rsid w:val="00276795"/>
    <w:rsid w:val="00277643"/>
    <w:rsid w:val="00277837"/>
    <w:rsid w:val="00280128"/>
    <w:rsid w:val="00281243"/>
    <w:rsid w:val="002822A6"/>
    <w:rsid w:val="0028397C"/>
    <w:rsid w:val="0028460E"/>
    <w:rsid w:val="0028537A"/>
    <w:rsid w:val="0028666F"/>
    <w:rsid w:val="002867EF"/>
    <w:rsid w:val="00286A38"/>
    <w:rsid w:val="00286BB7"/>
    <w:rsid w:val="00286C79"/>
    <w:rsid w:val="002871C1"/>
    <w:rsid w:val="0028722E"/>
    <w:rsid w:val="002875EE"/>
    <w:rsid w:val="002913DE"/>
    <w:rsid w:val="002920D7"/>
    <w:rsid w:val="00292237"/>
    <w:rsid w:val="002922E3"/>
    <w:rsid w:val="0029287E"/>
    <w:rsid w:val="00292F56"/>
    <w:rsid w:val="002932A9"/>
    <w:rsid w:val="002937EA"/>
    <w:rsid w:val="00293BD8"/>
    <w:rsid w:val="00293FEC"/>
    <w:rsid w:val="00294A77"/>
    <w:rsid w:val="00295226"/>
    <w:rsid w:val="00295BFC"/>
    <w:rsid w:val="002963E0"/>
    <w:rsid w:val="002966C6"/>
    <w:rsid w:val="00297111"/>
    <w:rsid w:val="002973B5"/>
    <w:rsid w:val="0029782F"/>
    <w:rsid w:val="00297D2A"/>
    <w:rsid w:val="002A0103"/>
    <w:rsid w:val="002A082E"/>
    <w:rsid w:val="002A0C1A"/>
    <w:rsid w:val="002A0F21"/>
    <w:rsid w:val="002A1557"/>
    <w:rsid w:val="002A1DEF"/>
    <w:rsid w:val="002A1EAE"/>
    <w:rsid w:val="002A21B6"/>
    <w:rsid w:val="002A2661"/>
    <w:rsid w:val="002A2AAB"/>
    <w:rsid w:val="002A2F8C"/>
    <w:rsid w:val="002A317E"/>
    <w:rsid w:val="002A36AA"/>
    <w:rsid w:val="002A4C99"/>
    <w:rsid w:val="002A4CE3"/>
    <w:rsid w:val="002A4CF6"/>
    <w:rsid w:val="002A538F"/>
    <w:rsid w:val="002A5F7C"/>
    <w:rsid w:val="002A6415"/>
    <w:rsid w:val="002A6886"/>
    <w:rsid w:val="002A6B6A"/>
    <w:rsid w:val="002A6C31"/>
    <w:rsid w:val="002A6E2A"/>
    <w:rsid w:val="002A7095"/>
    <w:rsid w:val="002A7FEC"/>
    <w:rsid w:val="002B0A28"/>
    <w:rsid w:val="002B15C3"/>
    <w:rsid w:val="002B173C"/>
    <w:rsid w:val="002B191B"/>
    <w:rsid w:val="002B1B4E"/>
    <w:rsid w:val="002B42F5"/>
    <w:rsid w:val="002B50B1"/>
    <w:rsid w:val="002B526A"/>
    <w:rsid w:val="002B54F8"/>
    <w:rsid w:val="002B5666"/>
    <w:rsid w:val="002B5A90"/>
    <w:rsid w:val="002B61F6"/>
    <w:rsid w:val="002B63B7"/>
    <w:rsid w:val="002B657E"/>
    <w:rsid w:val="002B7029"/>
    <w:rsid w:val="002B7449"/>
    <w:rsid w:val="002B7A53"/>
    <w:rsid w:val="002B7D32"/>
    <w:rsid w:val="002C01CB"/>
    <w:rsid w:val="002C12D5"/>
    <w:rsid w:val="002C1427"/>
    <w:rsid w:val="002C163E"/>
    <w:rsid w:val="002C227C"/>
    <w:rsid w:val="002C4898"/>
    <w:rsid w:val="002C4CD3"/>
    <w:rsid w:val="002C506D"/>
    <w:rsid w:val="002C5272"/>
    <w:rsid w:val="002C6246"/>
    <w:rsid w:val="002C6E3A"/>
    <w:rsid w:val="002C704F"/>
    <w:rsid w:val="002C7932"/>
    <w:rsid w:val="002D10E9"/>
    <w:rsid w:val="002D2EAA"/>
    <w:rsid w:val="002D2EB3"/>
    <w:rsid w:val="002D3633"/>
    <w:rsid w:val="002D4036"/>
    <w:rsid w:val="002D453A"/>
    <w:rsid w:val="002D53F2"/>
    <w:rsid w:val="002D5F2F"/>
    <w:rsid w:val="002D7B62"/>
    <w:rsid w:val="002D7FD8"/>
    <w:rsid w:val="002E0331"/>
    <w:rsid w:val="002E03AB"/>
    <w:rsid w:val="002E0481"/>
    <w:rsid w:val="002E0F9F"/>
    <w:rsid w:val="002E2139"/>
    <w:rsid w:val="002E2833"/>
    <w:rsid w:val="002E3625"/>
    <w:rsid w:val="002E3B04"/>
    <w:rsid w:val="002E5835"/>
    <w:rsid w:val="002E67A2"/>
    <w:rsid w:val="002E7164"/>
    <w:rsid w:val="002E76C0"/>
    <w:rsid w:val="002F03D2"/>
    <w:rsid w:val="002F0492"/>
    <w:rsid w:val="002F076F"/>
    <w:rsid w:val="002F0E66"/>
    <w:rsid w:val="002F1312"/>
    <w:rsid w:val="002F1917"/>
    <w:rsid w:val="002F1D02"/>
    <w:rsid w:val="002F1FC1"/>
    <w:rsid w:val="002F205C"/>
    <w:rsid w:val="002F21BE"/>
    <w:rsid w:val="002F31E2"/>
    <w:rsid w:val="002F33C1"/>
    <w:rsid w:val="002F5158"/>
    <w:rsid w:val="002F5880"/>
    <w:rsid w:val="002F657F"/>
    <w:rsid w:val="002F730B"/>
    <w:rsid w:val="002F7CDC"/>
    <w:rsid w:val="002F7E2A"/>
    <w:rsid w:val="0030012F"/>
    <w:rsid w:val="003007F4"/>
    <w:rsid w:val="003016E4"/>
    <w:rsid w:val="0030202A"/>
    <w:rsid w:val="003022C5"/>
    <w:rsid w:val="0030296D"/>
    <w:rsid w:val="003031F6"/>
    <w:rsid w:val="00305510"/>
    <w:rsid w:val="003058DC"/>
    <w:rsid w:val="00307DB6"/>
    <w:rsid w:val="0031098B"/>
    <w:rsid w:val="003111BE"/>
    <w:rsid w:val="003113F2"/>
    <w:rsid w:val="00311592"/>
    <w:rsid w:val="00311860"/>
    <w:rsid w:val="00312050"/>
    <w:rsid w:val="00312F55"/>
    <w:rsid w:val="00315067"/>
    <w:rsid w:val="0031521C"/>
    <w:rsid w:val="00315A7D"/>
    <w:rsid w:val="00315FAA"/>
    <w:rsid w:val="0031670D"/>
    <w:rsid w:val="00316875"/>
    <w:rsid w:val="0031764B"/>
    <w:rsid w:val="003178A4"/>
    <w:rsid w:val="00321BDC"/>
    <w:rsid w:val="0032204E"/>
    <w:rsid w:val="003238B8"/>
    <w:rsid w:val="00323B91"/>
    <w:rsid w:val="003241B5"/>
    <w:rsid w:val="00324D95"/>
    <w:rsid w:val="003251A6"/>
    <w:rsid w:val="0032757E"/>
    <w:rsid w:val="003275AB"/>
    <w:rsid w:val="00327A9D"/>
    <w:rsid w:val="00330650"/>
    <w:rsid w:val="0033070A"/>
    <w:rsid w:val="0033099A"/>
    <w:rsid w:val="00330DF6"/>
    <w:rsid w:val="0033148F"/>
    <w:rsid w:val="0033275F"/>
    <w:rsid w:val="003327EA"/>
    <w:rsid w:val="00332DF5"/>
    <w:rsid w:val="003336ED"/>
    <w:rsid w:val="00334568"/>
    <w:rsid w:val="00334F2B"/>
    <w:rsid w:val="0033543E"/>
    <w:rsid w:val="00335574"/>
    <w:rsid w:val="00336B46"/>
    <w:rsid w:val="00336CB4"/>
    <w:rsid w:val="00336F6B"/>
    <w:rsid w:val="00340B67"/>
    <w:rsid w:val="00340C48"/>
    <w:rsid w:val="0034157D"/>
    <w:rsid w:val="00343093"/>
    <w:rsid w:val="00343B5A"/>
    <w:rsid w:val="003441C0"/>
    <w:rsid w:val="0034590A"/>
    <w:rsid w:val="003465A1"/>
    <w:rsid w:val="00347994"/>
    <w:rsid w:val="0035015E"/>
    <w:rsid w:val="003514D4"/>
    <w:rsid w:val="0035164E"/>
    <w:rsid w:val="00351B1A"/>
    <w:rsid w:val="00352FF1"/>
    <w:rsid w:val="003534C0"/>
    <w:rsid w:val="00354B9A"/>
    <w:rsid w:val="00354F3B"/>
    <w:rsid w:val="00355111"/>
    <w:rsid w:val="00355196"/>
    <w:rsid w:val="0035557D"/>
    <w:rsid w:val="00355827"/>
    <w:rsid w:val="00355CCB"/>
    <w:rsid w:val="00356A6E"/>
    <w:rsid w:val="00356C46"/>
    <w:rsid w:val="00356FEF"/>
    <w:rsid w:val="00357D39"/>
    <w:rsid w:val="003605C6"/>
    <w:rsid w:val="00360D60"/>
    <w:rsid w:val="003611C9"/>
    <w:rsid w:val="0036133B"/>
    <w:rsid w:val="003616F5"/>
    <w:rsid w:val="00361FC8"/>
    <w:rsid w:val="00362668"/>
    <w:rsid w:val="00362676"/>
    <w:rsid w:val="00364D08"/>
    <w:rsid w:val="00364E3B"/>
    <w:rsid w:val="00364E66"/>
    <w:rsid w:val="003651CA"/>
    <w:rsid w:val="003655CD"/>
    <w:rsid w:val="003656B0"/>
    <w:rsid w:val="00365DD3"/>
    <w:rsid w:val="00366434"/>
    <w:rsid w:val="003668AE"/>
    <w:rsid w:val="003675B4"/>
    <w:rsid w:val="00370445"/>
    <w:rsid w:val="00370924"/>
    <w:rsid w:val="0037095A"/>
    <w:rsid w:val="00370FC2"/>
    <w:rsid w:val="003716AA"/>
    <w:rsid w:val="003723C7"/>
    <w:rsid w:val="00372A08"/>
    <w:rsid w:val="003739BE"/>
    <w:rsid w:val="00373E9F"/>
    <w:rsid w:val="00375221"/>
    <w:rsid w:val="0037586E"/>
    <w:rsid w:val="00375EE1"/>
    <w:rsid w:val="00377351"/>
    <w:rsid w:val="00380D54"/>
    <w:rsid w:val="00381112"/>
    <w:rsid w:val="00381122"/>
    <w:rsid w:val="00382098"/>
    <w:rsid w:val="00383824"/>
    <w:rsid w:val="00384540"/>
    <w:rsid w:val="00384A72"/>
    <w:rsid w:val="00384BB9"/>
    <w:rsid w:val="003859AB"/>
    <w:rsid w:val="00385DA5"/>
    <w:rsid w:val="003863AE"/>
    <w:rsid w:val="00386741"/>
    <w:rsid w:val="0038780D"/>
    <w:rsid w:val="00387891"/>
    <w:rsid w:val="00390CF2"/>
    <w:rsid w:val="00390FBD"/>
    <w:rsid w:val="00391223"/>
    <w:rsid w:val="003913F9"/>
    <w:rsid w:val="0039156F"/>
    <w:rsid w:val="0039210E"/>
    <w:rsid w:val="00392D39"/>
    <w:rsid w:val="00393092"/>
    <w:rsid w:val="00394FDC"/>
    <w:rsid w:val="003958FA"/>
    <w:rsid w:val="00395A92"/>
    <w:rsid w:val="00396381"/>
    <w:rsid w:val="003977EA"/>
    <w:rsid w:val="003A077C"/>
    <w:rsid w:val="003A07DE"/>
    <w:rsid w:val="003A0EF6"/>
    <w:rsid w:val="003A13C4"/>
    <w:rsid w:val="003A1449"/>
    <w:rsid w:val="003A1ABE"/>
    <w:rsid w:val="003A2449"/>
    <w:rsid w:val="003A2E36"/>
    <w:rsid w:val="003A2F66"/>
    <w:rsid w:val="003A2FDF"/>
    <w:rsid w:val="003A4614"/>
    <w:rsid w:val="003A4908"/>
    <w:rsid w:val="003A4F4F"/>
    <w:rsid w:val="003A5285"/>
    <w:rsid w:val="003A560A"/>
    <w:rsid w:val="003A67AB"/>
    <w:rsid w:val="003A681B"/>
    <w:rsid w:val="003A6E47"/>
    <w:rsid w:val="003B00C4"/>
    <w:rsid w:val="003B198B"/>
    <w:rsid w:val="003B1A36"/>
    <w:rsid w:val="003B2344"/>
    <w:rsid w:val="003B3331"/>
    <w:rsid w:val="003B33A4"/>
    <w:rsid w:val="003B3D53"/>
    <w:rsid w:val="003B3DA4"/>
    <w:rsid w:val="003B5048"/>
    <w:rsid w:val="003B52FA"/>
    <w:rsid w:val="003B5C8B"/>
    <w:rsid w:val="003B701E"/>
    <w:rsid w:val="003B7A91"/>
    <w:rsid w:val="003C02BE"/>
    <w:rsid w:val="003C0961"/>
    <w:rsid w:val="003C0A15"/>
    <w:rsid w:val="003C0B8B"/>
    <w:rsid w:val="003C0E8F"/>
    <w:rsid w:val="003C10F9"/>
    <w:rsid w:val="003C1586"/>
    <w:rsid w:val="003C186B"/>
    <w:rsid w:val="003C1BE7"/>
    <w:rsid w:val="003C496E"/>
    <w:rsid w:val="003C5C79"/>
    <w:rsid w:val="003C7225"/>
    <w:rsid w:val="003C731F"/>
    <w:rsid w:val="003D07F0"/>
    <w:rsid w:val="003D1C8F"/>
    <w:rsid w:val="003D262A"/>
    <w:rsid w:val="003D2709"/>
    <w:rsid w:val="003D2C05"/>
    <w:rsid w:val="003D2DD7"/>
    <w:rsid w:val="003D3549"/>
    <w:rsid w:val="003D420E"/>
    <w:rsid w:val="003D4962"/>
    <w:rsid w:val="003D5551"/>
    <w:rsid w:val="003D5802"/>
    <w:rsid w:val="003D63FB"/>
    <w:rsid w:val="003D64A3"/>
    <w:rsid w:val="003D6674"/>
    <w:rsid w:val="003D6CCC"/>
    <w:rsid w:val="003D77F7"/>
    <w:rsid w:val="003E04CE"/>
    <w:rsid w:val="003E0BD5"/>
    <w:rsid w:val="003E168F"/>
    <w:rsid w:val="003E1B1E"/>
    <w:rsid w:val="003E21E8"/>
    <w:rsid w:val="003E29BA"/>
    <w:rsid w:val="003E2D44"/>
    <w:rsid w:val="003E3572"/>
    <w:rsid w:val="003E39CA"/>
    <w:rsid w:val="003E455C"/>
    <w:rsid w:val="003E48A8"/>
    <w:rsid w:val="003E4E6D"/>
    <w:rsid w:val="003E59AE"/>
    <w:rsid w:val="003E5B83"/>
    <w:rsid w:val="003E63D4"/>
    <w:rsid w:val="003E6B36"/>
    <w:rsid w:val="003E6F0D"/>
    <w:rsid w:val="003E72B2"/>
    <w:rsid w:val="003F0163"/>
    <w:rsid w:val="003F0242"/>
    <w:rsid w:val="003F0E4D"/>
    <w:rsid w:val="003F2940"/>
    <w:rsid w:val="003F2C79"/>
    <w:rsid w:val="003F3AAA"/>
    <w:rsid w:val="003F43FF"/>
    <w:rsid w:val="003F539A"/>
    <w:rsid w:val="003F572D"/>
    <w:rsid w:val="003F73CA"/>
    <w:rsid w:val="003F73CF"/>
    <w:rsid w:val="003F792A"/>
    <w:rsid w:val="00400891"/>
    <w:rsid w:val="00400F55"/>
    <w:rsid w:val="00401B38"/>
    <w:rsid w:val="00402B76"/>
    <w:rsid w:val="004037C4"/>
    <w:rsid w:val="00403FC6"/>
    <w:rsid w:val="0040401B"/>
    <w:rsid w:val="004043B6"/>
    <w:rsid w:val="004046EF"/>
    <w:rsid w:val="004049ED"/>
    <w:rsid w:val="004054D8"/>
    <w:rsid w:val="00405D06"/>
    <w:rsid w:val="00405EA4"/>
    <w:rsid w:val="00406795"/>
    <w:rsid w:val="00406FF7"/>
    <w:rsid w:val="0040763C"/>
    <w:rsid w:val="00407BC8"/>
    <w:rsid w:val="00407D6D"/>
    <w:rsid w:val="00410378"/>
    <w:rsid w:val="004116D3"/>
    <w:rsid w:val="00412B02"/>
    <w:rsid w:val="0041304B"/>
    <w:rsid w:val="004138FB"/>
    <w:rsid w:val="00413AB6"/>
    <w:rsid w:val="00413E64"/>
    <w:rsid w:val="004142AC"/>
    <w:rsid w:val="0041513A"/>
    <w:rsid w:val="004155E8"/>
    <w:rsid w:val="00415766"/>
    <w:rsid w:val="00415814"/>
    <w:rsid w:val="00416B07"/>
    <w:rsid w:val="00417581"/>
    <w:rsid w:val="00420048"/>
    <w:rsid w:val="004200DB"/>
    <w:rsid w:val="00420D9E"/>
    <w:rsid w:val="00421016"/>
    <w:rsid w:val="004233CB"/>
    <w:rsid w:val="00423D0A"/>
    <w:rsid w:val="00424981"/>
    <w:rsid w:val="00424D85"/>
    <w:rsid w:val="004250D1"/>
    <w:rsid w:val="00425469"/>
    <w:rsid w:val="004256EC"/>
    <w:rsid w:val="0042628D"/>
    <w:rsid w:val="004265B2"/>
    <w:rsid w:val="00426DF4"/>
    <w:rsid w:val="0042703D"/>
    <w:rsid w:val="004271E0"/>
    <w:rsid w:val="00427D77"/>
    <w:rsid w:val="00430044"/>
    <w:rsid w:val="00430C5C"/>
    <w:rsid w:val="0043154E"/>
    <w:rsid w:val="0043210F"/>
    <w:rsid w:val="00432FAA"/>
    <w:rsid w:val="0043322F"/>
    <w:rsid w:val="00433525"/>
    <w:rsid w:val="00434480"/>
    <w:rsid w:val="00436241"/>
    <w:rsid w:val="00436B40"/>
    <w:rsid w:val="00436D21"/>
    <w:rsid w:val="004374D8"/>
    <w:rsid w:val="00437A71"/>
    <w:rsid w:val="00437E1A"/>
    <w:rsid w:val="00437F11"/>
    <w:rsid w:val="0044002F"/>
    <w:rsid w:val="00441E1F"/>
    <w:rsid w:val="00441F36"/>
    <w:rsid w:val="00444034"/>
    <w:rsid w:val="00444607"/>
    <w:rsid w:val="004446F2"/>
    <w:rsid w:val="00444AEB"/>
    <w:rsid w:val="00445394"/>
    <w:rsid w:val="00445C36"/>
    <w:rsid w:val="00445C69"/>
    <w:rsid w:val="00445F45"/>
    <w:rsid w:val="00446704"/>
    <w:rsid w:val="004501AE"/>
    <w:rsid w:val="004512EC"/>
    <w:rsid w:val="00452088"/>
    <w:rsid w:val="0045357C"/>
    <w:rsid w:val="004537DD"/>
    <w:rsid w:val="00453806"/>
    <w:rsid w:val="0045390F"/>
    <w:rsid w:val="00453CA5"/>
    <w:rsid w:val="0045476C"/>
    <w:rsid w:val="00456B81"/>
    <w:rsid w:val="00456F3E"/>
    <w:rsid w:val="00457E30"/>
    <w:rsid w:val="00460059"/>
    <w:rsid w:val="0046045D"/>
    <w:rsid w:val="00460603"/>
    <w:rsid w:val="00460903"/>
    <w:rsid w:val="00460F1C"/>
    <w:rsid w:val="00461083"/>
    <w:rsid w:val="00461A3C"/>
    <w:rsid w:val="004634E4"/>
    <w:rsid w:val="004635D8"/>
    <w:rsid w:val="00463D4B"/>
    <w:rsid w:val="00464FC3"/>
    <w:rsid w:val="0046519F"/>
    <w:rsid w:val="00465AF5"/>
    <w:rsid w:val="004667EF"/>
    <w:rsid w:val="004668B9"/>
    <w:rsid w:val="004676E8"/>
    <w:rsid w:val="00467896"/>
    <w:rsid w:val="004705B1"/>
    <w:rsid w:val="00471DE3"/>
    <w:rsid w:val="0047254E"/>
    <w:rsid w:val="00472A81"/>
    <w:rsid w:val="004731FC"/>
    <w:rsid w:val="0047329D"/>
    <w:rsid w:val="00473815"/>
    <w:rsid w:val="00474558"/>
    <w:rsid w:val="004746A4"/>
    <w:rsid w:val="004757AA"/>
    <w:rsid w:val="00475FE5"/>
    <w:rsid w:val="004762FA"/>
    <w:rsid w:val="00476A00"/>
    <w:rsid w:val="004777F4"/>
    <w:rsid w:val="00477981"/>
    <w:rsid w:val="004801A2"/>
    <w:rsid w:val="00480A92"/>
    <w:rsid w:val="00481262"/>
    <w:rsid w:val="004812E1"/>
    <w:rsid w:val="00481578"/>
    <w:rsid w:val="00481B72"/>
    <w:rsid w:val="00482D4D"/>
    <w:rsid w:val="00483383"/>
    <w:rsid w:val="004833DE"/>
    <w:rsid w:val="0048353F"/>
    <w:rsid w:val="004843C3"/>
    <w:rsid w:val="00484B20"/>
    <w:rsid w:val="00484E3E"/>
    <w:rsid w:val="00486338"/>
    <w:rsid w:val="00486F05"/>
    <w:rsid w:val="004878E0"/>
    <w:rsid w:val="004905EF"/>
    <w:rsid w:val="004910D7"/>
    <w:rsid w:val="004910DE"/>
    <w:rsid w:val="00493C58"/>
    <w:rsid w:val="0049436A"/>
    <w:rsid w:val="00495D2B"/>
    <w:rsid w:val="00495DE6"/>
    <w:rsid w:val="0049659F"/>
    <w:rsid w:val="0049663D"/>
    <w:rsid w:val="0049674D"/>
    <w:rsid w:val="00497119"/>
    <w:rsid w:val="004972F2"/>
    <w:rsid w:val="00497478"/>
    <w:rsid w:val="004A0169"/>
    <w:rsid w:val="004A050D"/>
    <w:rsid w:val="004A0D55"/>
    <w:rsid w:val="004A2536"/>
    <w:rsid w:val="004A2B0F"/>
    <w:rsid w:val="004A2D05"/>
    <w:rsid w:val="004A3779"/>
    <w:rsid w:val="004A40AC"/>
    <w:rsid w:val="004A5574"/>
    <w:rsid w:val="004A5588"/>
    <w:rsid w:val="004A6447"/>
    <w:rsid w:val="004B02EF"/>
    <w:rsid w:val="004B1F21"/>
    <w:rsid w:val="004B2B7D"/>
    <w:rsid w:val="004B2D0B"/>
    <w:rsid w:val="004B3175"/>
    <w:rsid w:val="004B358A"/>
    <w:rsid w:val="004B3D46"/>
    <w:rsid w:val="004B447E"/>
    <w:rsid w:val="004B487D"/>
    <w:rsid w:val="004B5DC5"/>
    <w:rsid w:val="004B5E31"/>
    <w:rsid w:val="004B6582"/>
    <w:rsid w:val="004B74EE"/>
    <w:rsid w:val="004B77F4"/>
    <w:rsid w:val="004B7D42"/>
    <w:rsid w:val="004C0149"/>
    <w:rsid w:val="004C0E15"/>
    <w:rsid w:val="004C0FD6"/>
    <w:rsid w:val="004C11F7"/>
    <w:rsid w:val="004C1620"/>
    <w:rsid w:val="004C1A4E"/>
    <w:rsid w:val="004C1BDA"/>
    <w:rsid w:val="004C4091"/>
    <w:rsid w:val="004C45F3"/>
    <w:rsid w:val="004C46B4"/>
    <w:rsid w:val="004C472D"/>
    <w:rsid w:val="004C577D"/>
    <w:rsid w:val="004C583D"/>
    <w:rsid w:val="004C5B56"/>
    <w:rsid w:val="004C6219"/>
    <w:rsid w:val="004C64EA"/>
    <w:rsid w:val="004C6821"/>
    <w:rsid w:val="004C7EB7"/>
    <w:rsid w:val="004D055E"/>
    <w:rsid w:val="004D0E11"/>
    <w:rsid w:val="004D1927"/>
    <w:rsid w:val="004D275F"/>
    <w:rsid w:val="004D3185"/>
    <w:rsid w:val="004D4499"/>
    <w:rsid w:val="004D474E"/>
    <w:rsid w:val="004D4B00"/>
    <w:rsid w:val="004D4DF7"/>
    <w:rsid w:val="004D5642"/>
    <w:rsid w:val="004D5C57"/>
    <w:rsid w:val="004D6533"/>
    <w:rsid w:val="004D7BA9"/>
    <w:rsid w:val="004E01E5"/>
    <w:rsid w:val="004E0F6A"/>
    <w:rsid w:val="004E1D5C"/>
    <w:rsid w:val="004E2BF6"/>
    <w:rsid w:val="004E2EA3"/>
    <w:rsid w:val="004E3207"/>
    <w:rsid w:val="004E3EEA"/>
    <w:rsid w:val="004E42C5"/>
    <w:rsid w:val="004E4482"/>
    <w:rsid w:val="004E455C"/>
    <w:rsid w:val="004E4CCA"/>
    <w:rsid w:val="004E6381"/>
    <w:rsid w:val="004E6B05"/>
    <w:rsid w:val="004E755F"/>
    <w:rsid w:val="004E7CA6"/>
    <w:rsid w:val="004F03CD"/>
    <w:rsid w:val="004F0522"/>
    <w:rsid w:val="004F2688"/>
    <w:rsid w:val="004F3313"/>
    <w:rsid w:val="004F3F89"/>
    <w:rsid w:val="004F6223"/>
    <w:rsid w:val="004F6658"/>
    <w:rsid w:val="004F701A"/>
    <w:rsid w:val="004F7300"/>
    <w:rsid w:val="004F7585"/>
    <w:rsid w:val="004F7D26"/>
    <w:rsid w:val="005001F5"/>
    <w:rsid w:val="005004C9"/>
    <w:rsid w:val="00500E46"/>
    <w:rsid w:val="00501181"/>
    <w:rsid w:val="00501E6F"/>
    <w:rsid w:val="00501EB7"/>
    <w:rsid w:val="0050411A"/>
    <w:rsid w:val="00504D90"/>
    <w:rsid w:val="00505E81"/>
    <w:rsid w:val="00507210"/>
    <w:rsid w:val="0050721A"/>
    <w:rsid w:val="005079D3"/>
    <w:rsid w:val="00507F10"/>
    <w:rsid w:val="00511521"/>
    <w:rsid w:val="005128C9"/>
    <w:rsid w:val="00512F71"/>
    <w:rsid w:val="005130AA"/>
    <w:rsid w:val="005130F2"/>
    <w:rsid w:val="00513745"/>
    <w:rsid w:val="005149A5"/>
    <w:rsid w:val="0051776D"/>
    <w:rsid w:val="00520934"/>
    <w:rsid w:val="00520E11"/>
    <w:rsid w:val="00522019"/>
    <w:rsid w:val="005224FD"/>
    <w:rsid w:val="00522C1C"/>
    <w:rsid w:val="005246D1"/>
    <w:rsid w:val="005259A8"/>
    <w:rsid w:val="00525F7F"/>
    <w:rsid w:val="0052600E"/>
    <w:rsid w:val="0052609E"/>
    <w:rsid w:val="00526270"/>
    <w:rsid w:val="00526704"/>
    <w:rsid w:val="00527070"/>
    <w:rsid w:val="00527577"/>
    <w:rsid w:val="00530DF5"/>
    <w:rsid w:val="005312DA"/>
    <w:rsid w:val="005318E9"/>
    <w:rsid w:val="005320EC"/>
    <w:rsid w:val="0053326A"/>
    <w:rsid w:val="00533B74"/>
    <w:rsid w:val="00534064"/>
    <w:rsid w:val="0053410A"/>
    <w:rsid w:val="0053449C"/>
    <w:rsid w:val="005349FF"/>
    <w:rsid w:val="0053506C"/>
    <w:rsid w:val="0053651A"/>
    <w:rsid w:val="00536919"/>
    <w:rsid w:val="0053737F"/>
    <w:rsid w:val="0053777C"/>
    <w:rsid w:val="00537CD6"/>
    <w:rsid w:val="0054059A"/>
    <w:rsid w:val="00540686"/>
    <w:rsid w:val="00540CD7"/>
    <w:rsid w:val="00540E17"/>
    <w:rsid w:val="00540EDC"/>
    <w:rsid w:val="0054126A"/>
    <w:rsid w:val="00541F50"/>
    <w:rsid w:val="0054395F"/>
    <w:rsid w:val="005443F7"/>
    <w:rsid w:val="005449D7"/>
    <w:rsid w:val="00545915"/>
    <w:rsid w:val="00546E8D"/>
    <w:rsid w:val="00547BEE"/>
    <w:rsid w:val="00547CC2"/>
    <w:rsid w:val="00547DC6"/>
    <w:rsid w:val="00550063"/>
    <w:rsid w:val="005500C3"/>
    <w:rsid w:val="005518F1"/>
    <w:rsid w:val="00551A1D"/>
    <w:rsid w:val="00551D2A"/>
    <w:rsid w:val="0055226D"/>
    <w:rsid w:val="00552D1E"/>
    <w:rsid w:val="00553C9E"/>
    <w:rsid w:val="0055436A"/>
    <w:rsid w:val="005558E1"/>
    <w:rsid w:val="00555921"/>
    <w:rsid w:val="00555BA8"/>
    <w:rsid w:val="0055631D"/>
    <w:rsid w:val="005571E7"/>
    <w:rsid w:val="0055758B"/>
    <w:rsid w:val="00557CFA"/>
    <w:rsid w:val="005602E5"/>
    <w:rsid w:val="0056099F"/>
    <w:rsid w:val="005618FC"/>
    <w:rsid w:val="00561A93"/>
    <w:rsid w:val="00561C1D"/>
    <w:rsid w:val="00563275"/>
    <w:rsid w:val="005633A1"/>
    <w:rsid w:val="005636B7"/>
    <w:rsid w:val="005637EE"/>
    <w:rsid w:val="00563EBC"/>
    <w:rsid w:val="005640DD"/>
    <w:rsid w:val="00564E95"/>
    <w:rsid w:val="00565CB7"/>
    <w:rsid w:val="00566DEE"/>
    <w:rsid w:val="005672E7"/>
    <w:rsid w:val="00567B01"/>
    <w:rsid w:val="00567B0C"/>
    <w:rsid w:val="00567EA3"/>
    <w:rsid w:val="005702E5"/>
    <w:rsid w:val="0057043F"/>
    <w:rsid w:val="00570595"/>
    <w:rsid w:val="00570A67"/>
    <w:rsid w:val="00570D4C"/>
    <w:rsid w:val="00570ED0"/>
    <w:rsid w:val="00571FE7"/>
    <w:rsid w:val="00572039"/>
    <w:rsid w:val="005724A4"/>
    <w:rsid w:val="00572875"/>
    <w:rsid w:val="0057287C"/>
    <w:rsid w:val="00574AF2"/>
    <w:rsid w:val="00574CF6"/>
    <w:rsid w:val="00575123"/>
    <w:rsid w:val="00575261"/>
    <w:rsid w:val="00575BD8"/>
    <w:rsid w:val="005765B4"/>
    <w:rsid w:val="00576F87"/>
    <w:rsid w:val="005773CC"/>
    <w:rsid w:val="0057746C"/>
    <w:rsid w:val="00577986"/>
    <w:rsid w:val="00577A9B"/>
    <w:rsid w:val="00577B69"/>
    <w:rsid w:val="005812F3"/>
    <w:rsid w:val="005816E4"/>
    <w:rsid w:val="00583B35"/>
    <w:rsid w:val="00583E68"/>
    <w:rsid w:val="005847D8"/>
    <w:rsid w:val="0058508F"/>
    <w:rsid w:val="00585366"/>
    <w:rsid w:val="005857FE"/>
    <w:rsid w:val="00585A4B"/>
    <w:rsid w:val="0058640E"/>
    <w:rsid w:val="0058671A"/>
    <w:rsid w:val="005911AD"/>
    <w:rsid w:val="00591FAA"/>
    <w:rsid w:val="005923A5"/>
    <w:rsid w:val="00592941"/>
    <w:rsid w:val="00592B31"/>
    <w:rsid w:val="00592C07"/>
    <w:rsid w:val="00593B3A"/>
    <w:rsid w:val="00594055"/>
    <w:rsid w:val="005944D5"/>
    <w:rsid w:val="00594C24"/>
    <w:rsid w:val="00594DF3"/>
    <w:rsid w:val="00595CCC"/>
    <w:rsid w:val="00595FB0"/>
    <w:rsid w:val="005963FC"/>
    <w:rsid w:val="005965E0"/>
    <w:rsid w:val="00596C63"/>
    <w:rsid w:val="00597B91"/>
    <w:rsid w:val="005A06E8"/>
    <w:rsid w:val="005A07C6"/>
    <w:rsid w:val="005A10BA"/>
    <w:rsid w:val="005A15F1"/>
    <w:rsid w:val="005A1D95"/>
    <w:rsid w:val="005A259B"/>
    <w:rsid w:val="005A28CB"/>
    <w:rsid w:val="005A2B97"/>
    <w:rsid w:val="005A3209"/>
    <w:rsid w:val="005A370B"/>
    <w:rsid w:val="005A3741"/>
    <w:rsid w:val="005A3A0A"/>
    <w:rsid w:val="005A3B1E"/>
    <w:rsid w:val="005A5951"/>
    <w:rsid w:val="005A59D4"/>
    <w:rsid w:val="005A5A5D"/>
    <w:rsid w:val="005A5E91"/>
    <w:rsid w:val="005A681C"/>
    <w:rsid w:val="005A6DA8"/>
    <w:rsid w:val="005A7A60"/>
    <w:rsid w:val="005B0108"/>
    <w:rsid w:val="005B0F92"/>
    <w:rsid w:val="005B10F1"/>
    <w:rsid w:val="005B1541"/>
    <w:rsid w:val="005B1DE8"/>
    <w:rsid w:val="005B219C"/>
    <w:rsid w:val="005B21E9"/>
    <w:rsid w:val="005B234C"/>
    <w:rsid w:val="005B449D"/>
    <w:rsid w:val="005B4B26"/>
    <w:rsid w:val="005B5101"/>
    <w:rsid w:val="005B538F"/>
    <w:rsid w:val="005B59F1"/>
    <w:rsid w:val="005B5DB8"/>
    <w:rsid w:val="005B5E5F"/>
    <w:rsid w:val="005B6165"/>
    <w:rsid w:val="005B67AD"/>
    <w:rsid w:val="005B6EB3"/>
    <w:rsid w:val="005B73FA"/>
    <w:rsid w:val="005B7CE5"/>
    <w:rsid w:val="005C0BAF"/>
    <w:rsid w:val="005C0DC0"/>
    <w:rsid w:val="005C171E"/>
    <w:rsid w:val="005C318C"/>
    <w:rsid w:val="005C4B70"/>
    <w:rsid w:val="005C50DB"/>
    <w:rsid w:val="005C7282"/>
    <w:rsid w:val="005D18B8"/>
    <w:rsid w:val="005D288D"/>
    <w:rsid w:val="005D2969"/>
    <w:rsid w:val="005D2D41"/>
    <w:rsid w:val="005D302B"/>
    <w:rsid w:val="005D34F6"/>
    <w:rsid w:val="005D4268"/>
    <w:rsid w:val="005D4345"/>
    <w:rsid w:val="005D482B"/>
    <w:rsid w:val="005D500C"/>
    <w:rsid w:val="005D50F7"/>
    <w:rsid w:val="005D5254"/>
    <w:rsid w:val="005D55CD"/>
    <w:rsid w:val="005D7319"/>
    <w:rsid w:val="005D753C"/>
    <w:rsid w:val="005D766A"/>
    <w:rsid w:val="005D7F7F"/>
    <w:rsid w:val="005E02B0"/>
    <w:rsid w:val="005E057F"/>
    <w:rsid w:val="005E150A"/>
    <w:rsid w:val="005E17E7"/>
    <w:rsid w:val="005E1E75"/>
    <w:rsid w:val="005E1F11"/>
    <w:rsid w:val="005E369C"/>
    <w:rsid w:val="005E384A"/>
    <w:rsid w:val="005E409A"/>
    <w:rsid w:val="005E4624"/>
    <w:rsid w:val="005E4B8A"/>
    <w:rsid w:val="005E55F9"/>
    <w:rsid w:val="005E5F2D"/>
    <w:rsid w:val="005E6217"/>
    <w:rsid w:val="005E6422"/>
    <w:rsid w:val="005E6DB4"/>
    <w:rsid w:val="005E6F87"/>
    <w:rsid w:val="005E732B"/>
    <w:rsid w:val="005E7F64"/>
    <w:rsid w:val="005F057F"/>
    <w:rsid w:val="005F1565"/>
    <w:rsid w:val="005F307F"/>
    <w:rsid w:val="005F3269"/>
    <w:rsid w:val="005F34F4"/>
    <w:rsid w:val="005F3701"/>
    <w:rsid w:val="005F3797"/>
    <w:rsid w:val="005F41FA"/>
    <w:rsid w:val="005F45B4"/>
    <w:rsid w:val="005F477D"/>
    <w:rsid w:val="005F47A7"/>
    <w:rsid w:val="005F48A6"/>
    <w:rsid w:val="005F5E77"/>
    <w:rsid w:val="005F63C1"/>
    <w:rsid w:val="005F67DC"/>
    <w:rsid w:val="005F6C06"/>
    <w:rsid w:val="005F6FD9"/>
    <w:rsid w:val="005F7833"/>
    <w:rsid w:val="005F7D5F"/>
    <w:rsid w:val="00600098"/>
    <w:rsid w:val="00600419"/>
    <w:rsid w:val="00600778"/>
    <w:rsid w:val="00602709"/>
    <w:rsid w:val="00602DB3"/>
    <w:rsid w:val="00603E30"/>
    <w:rsid w:val="006044F0"/>
    <w:rsid w:val="006054B7"/>
    <w:rsid w:val="006063C5"/>
    <w:rsid w:val="006063DF"/>
    <w:rsid w:val="006074BC"/>
    <w:rsid w:val="00611158"/>
    <w:rsid w:val="006115A8"/>
    <w:rsid w:val="00611811"/>
    <w:rsid w:val="00612894"/>
    <w:rsid w:val="00612A4C"/>
    <w:rsid w:val="006134DD"/>
    <w:rsid w:val="006145B1"/>
    <w:rsid w:val="0061471B"/>
    <w:rsid w:val="00614C35"/>
    <w:rsid w:val="0061563F"/>
    <w:rsid w:val="006159A0"/>
    <w:rsid w:val="006162E7"/>
    <w:rsid w:val="00616C04"/>
    <w:rsid w:val="0062008A"/>
    <w:rsid w:val="00620221"/>
    <w:rsid w:val="006202D7"/>
    <w:rsid w:val="0062077F"/>
    <w:rsid w:val="00621381"/>
    <w:rsid w:val="00622C0C"/>
    <w:rsid w:val="00622D40"/>
    <w:rsid w:val="00622EBA"/>
    <w:rsid w:val="00623CBC"/>
    <w:rsid w:val="00623CD3"/>
    <w:rsid w:val="006240D2"/>
    <w:rsid w:val="006241B8"/>
    <w:rsid w:val="00624295"/>
    <w:rsid w:val="0062457C"/>
    <w:rsid w:val="006246BF"/>
    <w:rsid w:val="00625538"/>
    <w:rsid w:val="006261D0"/>
    <w:rsid w:val="0062631C"/>
    <w:rsid w:val="0063015D"/>
    <w:rsid w:val="0063054B"/>
    <w:rsid w:val="00630592"/>
    <w:rsid w:val="006312F9"/>
    <w:rsid w:val="006324CD"/>
    <w:rsid w:val="006328BC"/>
    <w:rsid w:val="006333B2"/>
    <w:rsid w:val="00633D26"/>
    <w:rsid w:val="00634548"/>
    <w:rsid w:val="00634642"/>
    <w:rsid w:val="00634BF2"/>
    <w:rsid w:val="00635A1D"/>
    <w:rsid w:val="00635E01"/>
    <w:rsid w:val="00635E2E"/>
    <w:rsid w:val="0063706C"/>
    <w:rsid w:val="006373BA"/>
    <w:rsid w:val="00637C3F"/>
    <w:rsid w:val="00637F83"/>
    <w:rsid w:val="006402A0"/>
    <w:rsid w:val="006406A4"/>
    <w:rsid w:val="0064115A"/>
    <w:rsid w:val="00641A7B"/>
    <w:rsid w:val="00641F49"/>
    <w:rsid w:val="00641F99"/>
    <w:rsid w:val="00642E28"/>
    <w:rsid w:val="006435E3"/>
    <w:rsid w:val="00643C06"/>
    <w:rsid w:val="00643D8F"/>
    <w:rsid w:val="00643E18"/>
    <w:rsid w:val="00643F6D"/>
    <w:rsid w:val="00644E5E"/>
    <w:rsid w:val="006476E4"/>
    <w:rsid w:val="0064790D"/>
    <w:rsid w:val="00647C3F"/>
    <w:rsid w:val="00650A2A"/>
    <w:rsid w:val="00651193"/>
    <w:rsid w:val="006511CE"/>
    <w:rsid w:val="0065160D"/>
    <w:rsid w:val="00651C0E"/>
    <w:rsid w:val="0065296C"/>
    <w:rsid w:val="006535DF"/>
    <w:rsid w:val="00653827"/>
    <w:rsid w:val="00653A88"/>
    <w:rsid w:val="00654071"/>
    <w:rsid w:val="006543A2"/>
    <w:rsid w:val="00654784"/>
    <w:rsid w:val="00655896"/>
    <w:rsid w:val="00655CC7"/>
    <w:rsid w:val="00655D92"/>
    <w:rsid w:val="006561DE"/>
    <w:rsid w:val="00656695"/>
    <w:rsid w:val="00656EDD"/>
    <w:rsid w:val="00657489"/>
    <w:rsid w:val="00657A31"/>
    <w:rsid w:val="00657BE9"/>
    <w:rsid w:val="00660C57"/>
    <w:rsid w:val="00662C87"/>
    <w:rsid w:val="00663594"/>
    <w:rsid w:val="00663A85"/>
    <w:rsid w:val="00664079"/>
    <w:rsid w:val="006657FA"/>
    <w:rsid w:val="00665AEF"/>
    <w:rsid w:val="00666675"/>
    <w:rsid w:val="00666C0D"/>
    <w:rsid w:val="00667CEA"/>
    <w:rsid w:val="00670FAB"/>
    <w:rsid w:val="00671538"/>
    <w:rsid w:val="00672085"/>
    <w:rsid w:val="006721FB"/>
    <w:rsid w:val="00672A71"/>
    <w:rsid w:val="00672C59"/>
    <w:rsid w:val="006730F1"/>
    <w:rsid w:val="0067417E"/>
    <w:rsid w:val="00674840"/>
    <w:rsid w:val="00674E04"/>
    <w:rsid w:val="00674E1D"/>
    <w:rsid w:val="006752F5"/>
    <w:rsid w:val="006753CA"/>
    <w:rsid w:val="006766EC"/>
    <w:rsid w:val="00676D4F"/>
    <w:rsid w:val="006770FD"/>
    <w:rsid w:val="006773D3"/>
    <w:rsid w:val="00680557"/>
    <w:rsid w:val="006817E2"/>
    <w:rsid w:val="00681953"/>
    <w:rsid w:val="006822F5"/>
    <w:rsid w:val="00683B87"/>
    <w:rsid w:val="00683DA9"/>
    <w:rsid w:val="00684B95"/>
    <w:rsid w:val="006859BB"/>
    <w:rsid w:val="006877C6"/>
    <w:rsid w:val="00687ACE"/>
    <w:rsid w:val="006920AA"/>
    <w:rsid w:val="006921CD"/>
    <w:rsid w:val="006926DC"/>
    <w:rsid w:val="00692B29"/>
    <w:rsid w:val="006935B8"/>
    <w:rsid w:val="0069410A"/>
    <w:rsid w:val="00694131"/>
    <w:rsid w:val="00694F1D"/>
    <w:rsid w:val="00696502"/>
    <w:rsid w:val="00696F50"/>
    <w:rsid w:val="006974CD"/>
    <w:rsid w:val="00697BD8"/>
    <w:rsid w:val="00697ECA"/>
    <w:rsid w:val="006A043E"/>
    <w:rsid w:val="006A11D3"/>
    <w:rsid w:val="006A1A36"/>
    <w:rsid w:val="006A1C0F"/>
    <w:rsid w:val="006A26A8"/>
    <w:rsid w:val="006A273D"/>
    <w:rsid w:val="006A2F17"/>
    <w:rsid w:val="006A381A"/>
    <w:rsid w:val="006A3941"/>
    <w:rsid w:val="006A3DB5"/>
    <w:rsid w:val="006A5824"/>
    <w:rsid w:val="006A5F65"/>
    <w:rsid w:val="006A6BE7"/>
    <w:rsid w:val="006A7071"/>
    <w:rsid w:val="006A784B"/>
    <w:rsid w:val="006A7D5D"/>
    <w:rsid w:val="006B0504"/>
    <w:rsid w:val="006B0B93"/>
    <w:rsid w:val="006B0BCB"/>
    <w:rsid w:val="006B0CD8"/>
    <w:rsid w:val="006B16D5"/>
    <w:rsid w:val="006B27DE"/>
    <w:rsid w:val="006B29B7"/>
    <w:rsid w:val="006B2B23"/>
    <w:rsid w:val="006B4CDF"/>
    <w:rsid w:val="006B4D43"/>
    <w:rsid w:val="006B5767"/>
    <w:rsid w:val="006B6742"/>
    <w:rsid w:val="006B7878"/>
    <w:rsid w:val="006B79BA"/>
    <w:rsid w:val="006C0118"/>
    <w:rsid w:val="006C02E9"/>
    <w:rsid w:val="006C03F8"/>
    <w:rsid w:val="006C07A0"/>
    <w:rsid w:val="006C09E8"/>
    <w:rsid w:val="006C1A39"/>
    <w:rsid w:val="006C1BA0"/>
    <w:rsid w:val="006C1D89"/>
    <w:rsid w:val="006C1E64"/>
    <w:rsid w:val="006C2504"/>
    <w:rsid w:val="006C2599"/>
    <w:rsid w:val="006C2827"/>
    <w:rsid w:val="006C2A0F"/>
    <w:rsid w:val="006C3452"/>
    <w:rsid w:val="006C3F69"/>
    <w:rsid w:val="006C4B14"/>
    <w:rsid w:val="006C4E75"/>
    <w:rsid w:val="006C5F01"/>
    <w:rsid w:val="006C6488"/>
    <w:rsid w:val="006C64D0"/>
    <w:rsid w:val="006D08E9"/>
    <w:rsid w:val="006D0DC2"/>
    <w:rsid w:val="006D100A"/>
    <w:rsid w:val="006D14C5"/>
    <w:rsid w:val="006D1599"/>
    <w:rsid w:val="006D1AFF"/>
    <w:rsid w:val="006D1C91"/>
    <w:rsid w:val="006D1E87"/>
    <w:rsid w:val="006D2308"/>
    <w:rsid w:val="006D407B"/>
    <w:rsid w:val="006D424D"/>
    <w:rsid w:val="006D44DD"/>
    <w:rsid w:val="006D466B"/>
    <w:rsid w:val="006D488A"/>
    <w:rsid w:val="006D4B7F"/>
    <w:rsid w:val="006D6718"/>
    <w:rsid w:val="006D6FD9"/>
    <w:rsid w:val="006D72AF"/>
    <w:rsid w:val="006D7E10"/>
    <w:rsid w:val="006D7E7F"/>
    <w:rsid w:val="006E003A"/>
    <w:rsid w:val="006E00F9"/>
    <w:rsid w:val="006E03D3"/>
    <w:rsid w:val="006E0A99"/>
    <w:rsid w:val="006E1237"/>
    <w:rsid w:val="006E14EC"/>
    <w:rsid w:val="006E1781"/>
    <w:rsid w:val="006E2E04"/>
    <w:rsid w:val="006E2F6B"/>
    <w:rsid w:val="006E390B"/>
    <w:rsid w:val="006E3E63"/>
    <w:rsid w:val="006E40E6"/>
    <w:rsid w:val="006E4496"/>
    <w:rsid w:val="006E464C"/>
    <w:rsid w:val="006E4CCA"/>
    <w:rsid w:val="006E53A1"/>
    <w:rsid w:val="006E5753"/>
    <w:rsid w:val="006E6282"/>
    <w:rsid w:val="006E64CF"/>
    <w:rsid w:val="006E6622"/>
    <w:rsid w:val="006E793F"/>
    <w:rsid w:val="006E7DAB"/>
    <w:rsid w:val="006F073F"/>
    <w:rsid w:val="006F1850"/>
    <w:rsid w:val="006F1DA0"/>
    <w:rsid w:val="006F2F5C"/>
    <w:rsid w:val="006F362D"/>
    <w:rsid w:val="006F384E"/>
    <w:rsid w:val="006F3B22"/>
    <w:rsid w:val="006F5ADB"/>
    <w:rsid w:val="006F5C0F"/>
    <w:rsid w:val="006F631A"/>
    <w:rsid w:val="00700BF0"/>
    <w:rsid w:val="007030F3"/>
    <w:rsid w:val="00703601"/>
    <w:rsid w:val="007040D6"/>
    <w:rsid w:val="00704590"/>
    <w:rsid w:val="0070461A"/>
    <w:rsid w:val="00704A68"/>
    <w:rsid w:val="00704E04"/>
    <w:rsid w:val="00705586"/>
    <w:rsid w:val="00705A3F"/>
    <w:rsid w:val="00706247"/>
    <w:rsid w:val="00706AEF"/>
    <w:rsid w:val="0070745B"/>
    <w:rsid w:val="00707AB2"/>
    <w:rsid w:val="00707D6B"/>
    <w:rsid w:val="0071005B"/>
    <w:rsid w:val="0071085A"/>
    <w:rsid w:val="0071243A"/>
    <w:rsid w:val="00712A16"/>
    <w:rsid w:val="00712D0E"/>
    <w:rsid w:val="007140FD"/>
    <w:rsid w:val="00714A2E"/>
    <w:rsid w:val="00714FFA"/>
    <w:rsid w:val="00715553"/>
    <w:rsid w:val="00715D3D"/>
    <w:rsid w:val="00715E2F"/>
    <w:rsid w:val="00716282"/>
    <w:rsid w:val="0071634F"/>
    <w:rsid w:val="007167D9"/>
    <w:rsid w:val="00717FD5"/>
    <w:rsid w:val="0072054F"/>
    <w:rsid w:val="0072117E"/>
    <w:rsid w:val="007215CE"/>
    <w:rsid w:val="00721E0D"/>
    <w:rsid w:val="00721F62"/>
    <w:rsid w:val="00721F9A"/>
    <w:rsid w:val="007222CE"/>
    <w:rsid w:val="00722AD1"/>
    <w:rsid w:val="00722BF5"/>
    <w:rsid w:val="00723F6A"/>
    <w:rsid w:val="0072415E"/>
    <w:rsid w:val="00724DFE"/>
    <w:rsid w:val="007253B8"/>
    <w:rsid w:val="00725B7B"/>
    <w:rsid w:val="00725E33"/>
    <w:rsid w:val="00726B57"/>
    <w:rsid w:val="00727076"/>
    <w:rsid w:val="0072754A"/>
    <w:rsid w:val="007276F7"/>
    <w:rsid w:val="00730DDB"/>
    <w:rsid w:val="00730EEE"/>
    <w:rsid w:val="00731432"/>
    <w:rsid w:val="007316A1"/>
    <w:rsid w:val="00731ABC"/>
    <w:rsid w:val="0073289D"/>
    <w:rsid w:val="0073296B"/>
    <w:rsid w:val="00732C24"/>
    <w:rsid w:val="007337C9"/>
    <w:rsid w:val="00733B9E"/>
    <w:rsid w:val="00733BA3"/>
    <w:rsid w:val="00734032"/>
    <w:rsid w:val="0073487B"/>
    <w:rsid w:val="007353B4"/>
    <w:rsid w:val="007356C3"/>
    <w:rsid w:val="007372C3"/>
    <w:rsid w:val="00740D8E"/>
    <w:rsid w:val="00741252"/>
    <w:rsid w:val="007422CF"/>
    <w:rsid w:val="007426D0"/>
    <w:rsid w:val="00742863"/>
    <w:rsid w:val="007429AE"/>
    <w:rsid w:val="00743454"/>
    <w:rsid w:val="00743CCC"/>
    <w:rsid w:val="00743E15"/>
    <w:rsid w:val="0074494F"/>
    <w:rsid w:val="00744D67"/>
    <w:rsid w:val="00747CD3"/>
    <w:rsid w:val="00747D61"/>
    <w:rsid w:val="0075051E"/>
    <w:rsid w:val="007506BC"/>
    <w:rsid w:val="00751175"/>
    <w:rsid w:val="00751509"/>
    <w:rsid w:val="00751EEF"/>
    <w:rsid w:val="007533EC"/>
    <w:rsid w:val="00753FFF"/>
    <w:rsid w:val="0075563F"/>
    <w:rsid w:val="007559E4"/>
    <w:rsid w:val="00755F0A"/>
    <w:rsid w:val="007571F0"/>
    <w:rsid w:val="00760131"/>
    <w:rsid w:val="007601DA"/>
    <w:rsid w:val="007605D5"/>
    <w:rsid w:val="00760EC3"/>
    <w:rsid w:val="0076160F"/>
    <w:rsid w:val="0076169A"/>
    <w:rsid w:val="00761B05"/>
    <w:rsid w:val="00762459"/>
    <w:rsid w:val="007624D4"/>
    <w:rsid w:val="00763813"/>
    <w:rsid w:val="00764690"/>
    <w:rsid w:val="007646EA"/>
    <w:rsid w:val="00764868"/>
    <w:rsid w:val="00764FA0"/>
    <w:rsid w:val="00765339"/>
    <w:rsid w:val="00766F8E"/>
    <w:rsid w:val="0076796C"/>
    <w:rsid w:val="00770328"/>
    <w:rsid w:val="007707C6"/>
    <w:rsid w:val="00770DD3"/>
    <w:rsid w:val="00772092"/>
    <w:rsid w:val="0077336D"/>
    <w:rsid w:val="00773EF6"/>
    <w:rsid w:val="0077420D"/>
    <w:rsid w:val="00774C1E"/>
    <w:rsid w:val="00775B91"/>
    <w:rsid w:val="0077769F"/>
    <w:rsid w:val="00777BC0"/>
    <w:rsid w:val="007804A6"/>
    <w:rsid w:val="00780543"/>
    <w:rsid w:val="00781BBE"/>
    <w:rsid w:val="00781F75"/>
    <w:rsid w:val="0078256A"/>
    <w:rsid w:val="007825BC"/>
    <w:rsid w:val="007826F3"/>
    <w:rsid w:val="00783487"/>
    <w:rsid w:val="00783EF6"/>
    <w:rsid w:val="00783F13"/>
    <w:rsid w:val="00785054"/>
    <w:rsid w:val="007856B8"/>
    <w:rsid w:val="00787084"/>
    <w:rsid w:val="00787E4C"/>
    <w:rsid w:val="007903A0"/>
    <w:rsid w:val="00790530"/>
    <w:rsid w:val="0079131B"/>
    <w:rsid w:val="0079160B"/>
    <w:rsid w:val="00791660"/>
    <w:rsid w:val="007921A8"/>
    <w:rsid w:val="00792385"/>
    <w:rsid w:val="00793EB7"/>
    <w:rsid w:val="00794134"/>
    <w:rsid w:val="00794F9A"/>
    <w:rsid w:val="007951F8"/>
    <w:rsid w:val="00796632"/>
    <w:rsid w:val="00796DD0"/>
    <w:rsid w:val="00797E71"/>
    <w:rsid w:val="00797FE6"/>
    <w:rsid w:val="007A0EB0"/>
    <w:rsid w:val="007A18FB"/>
    <w:rsid w:val="007A2A56"/>
    <w:rsid w:val="007A2FD9"/>
    <w:rsid w:val="007A34F4"/>
    <w:rsid w:val="007A455E"/>
    <w:rsid w:val="007A4E1C"/>
    <w:rsid w:val="007A5A43"/>
    <w:rsid w:val="007A6044"/>
    <w:rsid w:val="007A6C00"/>
    <w:rsid w:val="007A6CB9"/>
    <w:rsid w:val="007B039D"/>
    <w:rsid w:val="007B1057"/>
    <w:rsid w:val="007B13D1"/>
    <w:rsid w:val="007B16EA"/>
    <w:rsid w:val="007B2861"/>
    <w:rsid w:val="007B2A6D"/>
    <w:rsid w:val="007B3A21"/>
    <w:rsid w:val="007B49A3"/>
    <w:rsid w:val="007B6371"/>
    <w:rsid w:val="007B6D29"/>
    <w:rsid w:val="007B7529"/>
    <w:rsid w:val="007C04A4"/>
    <w:rsid w:val="007C1C87"/>
    <w:rsid w:val="007C20F2"/>
    <w:rsid w:val="007C2747"/>
    <w:rsid w:val="007C2CE7"/>
    <w:rsid w:val="007C2FF2"/>
    <w:rsid w:val="007C31E3"/>
    <w:rsid w:val="007C370E"/>
    <w:rsid w:val="007C4588"/>
    <w:rsid w:val="007C488F"/>
    <w:rsid w:val="007C4FAD"/>
    <w:rsid w:val="007C50E3"/>
    <w:rsid w:val="007C6F5B"/>
    <w:rsid w:val="007C7942"/>
    <w:rsid w:val="007C7CA1"/>
    <w:rsid w:val="007D0262"/>
    <w:rsid w:val="007D0846"/>
    <w:rsid w:val="007D0B08"/>
    <w:rsid w:val="007D0D12"/>
    <w:rsid w:val="007D1593"/>
    <w:rsid w:val="007D1825"/>
    <w:rsid w:val="007D1E60"/>
    <w:rsid w:val="007D212E"/>
    <w:rsid w:val="007D248E"/>
    <w:rsid w:val="007D2547"/>
    <w:rsid w:val="007D2A99"/>
    <w:rsid w:val="007D2BE6"/>
    <w:rsid w:val="007D302B"/>
    <w:rsid w:val="007D3623"/>
    <w:rsid w:val="007D40E6"/>
    <w:rsid w:val="007D4405"/>
    <w:rsid w:val="007D44A7"/>
    <w:rsid w:val="007D4735"/>
    <w:rsid w:val="007D49C5"/>
    <w:rsid w:val="007D4E5C"/>
    <w:rsid w:val="007D52BB"/>
    <w:rsid w:val="007D57C1"/>
    <w:rsid w:val="007D6133"/>
    <w:rsid w:val="007D6E31"/>
    <w:rsid w:val="007D70FE"/>
    <w:rsid w:val="007D7600"/>
    <w:rsid w:val="007E0279"/>
    <w:rsid w:val="007E09CA"/>
    <w:rsid w:val="007E1781"/>
    <w:rsid w:val="007E1879"/>
    <w:rsid w:val="007E1996"/>
    <w:rsid w:val="007E2204"/>
    <w:rsid w:val="007E2353"/>
    <w:rsid w:val="007E25A8"/>
    <w:rsid w:val="007E2FDD"/>
    <w:rsid w:val="007E37A6"/>
    <w:rsid w:val="007E3975"/>
    <w:rsid w:val="007E3CB4"/>
    <w:rsid w:val="007E435C"/>
    <w:rsid w:val="007E4404"/>
    <w:rsid w:val="007E5207"/>
    <w:rsid w:val="007E5889"/>
    <w:rsid w:val="007E631B"/>
    <w:rsid w:val="007E6E53"/>
    <w:rsid w:val="007F01EC"/>
    <w:rsid w:val="007F09B8"/>
    <w:rsid w:val="007F103A"/>
    <w:rsid w:val="007F324C"/>
    <w:rsid w:val="007F3DBD"/>
    <w:rsid w:val="007F459A"/>
    <w:rsid w:val="007F6720"/>
    <w:rsid w:val="007F6993"/>
    <w:rsid w:val="007F703E"/>
    <w:rsid w:val="007F74E7"/>
    <w:rsid w:val="00800F81"/>
    <w:rsid w:val="00800FA4"/>
    <w:rsid w:val="00800FE8"/>
    <w:rsid w:val="008010DC"/>
    <w:rsid w:val="00802611"/>
    <w:rsid w:val="00802959"/>
    <w:rsid w:val="00803312"/>
    <w:rsid w:val="0080341E"/>
    <w:rsid w:val="00803947"/>
    <w:rsid w:val="00803AFB"/>
    <w:rsid w:val="008056CB"/>
    <w:rsid w:val="008062C1"/>
    <w:rsid w:val="008066AE"/>
    <w:rsid w:val="00807DE0"/>
    <w:rsid w:val="00810E90"/>
    <w:rsid w:val="0081111D"/>
    <w:rsid w:val="008118CD"/>
    <w:rsid w:val="00811C9B"/>
    <w:rsid w:val="00811D31"/>
    <w:rsid w:val="00813175"/>
    <w:rsid w:val="00813B8D"/>
    <w:rsid w:val="00815301"/>
    <w:rsid w:val="00815328"/>
    <w:rsid w:val="00815941"/>
    <w:rsid w:val="008175ED"/>
    <w:rsid w:val="00817CCE"/>
    <w:rsid w:val="00817DEE"/>
    <w:rsid w:val="00821792"/>
    <w:rsid w:val="00822B63"/>
    <w:rsid w:val="00822D88"/>
    <w:rsid w:val="008230A2"/>
    <w:rsid w:val="008230B6"/>
    <w:rsid w:val="00823422"/>
    <w:rsid w:val="0082362D"/>
    <w:rsid w:val="00823E14"/>
    <w:rsid w:val="00823FAA"/>
    <w:rsid w:val="00824031"/>
    <w:rsid w:val="00824973"/>
    <w:rsid w:val="00824C1B"/>
    <w:rsid w:val="00824F6E"/>
    <w:rsid w:val="00825AE3"/>
    <w:rsid w:val="0082606E"/>
    <w:rsid w:val="0082641A"/>
    <w:rsid w:val="00826AE1"/>
    <w:rsid w:val="00826B5E"/>
    <w:rsid w:val="00826C08"/>
    <w:rsid w:val="008278A3"/>
    <w:rsid w:val="00830D6F"/>
    <w:rsid w:val="00830F00"/>
    <w:rsid w:val="00830F8D"/>
    <w:rsid w:val="0083105B"/>
    <w:rsid w:val="00831329"/>
    <w:rsid w:val="008316CF"/>
    <w:rsid w:val="008316F9"/>
    <w:rsid w:val="00831A10"/>
    <w:rsid w:val="008323F2"/>
    <w:rsid w:val="00832641"/>
    <w:rsid w:val="008333F6"/>
    <w:rsid w:val="008338E1"/>
    <w:rsid w:val="00833E4A"/>
    <w:rsid w:val="0083435C"/>
    <w:rsid w:val="00834924"/>
    <w:rsid w:val="008352E4"/>
    <w:rsid w:val="00835513"/>
    <w:rsid w:val="008355AB"/>
    <w:rsid w:val="0083603B"/>
    <w:rsid w:val="00836248"/>
    <w:rsid w:val="00836F0B"/>
    <w:rsid w:val="0083761D"/>
    <w:rsid w:val="00840319"/>
    <w:rsid w:val="0084092C"/>
    <w:rsid w:val="00840BD2"/>
    <w:rsid w:val="00840C31"/>
    <w:rsid w:val="008411CC"/>
    <w:rsid w:val="00841CFC"/>
    <w:rsid w:val="0084381E"/>
    <w:rsid w:val="008440F4"/>
    <w:rsid w:val="008444DA"/>
    <w:rsid w:val="00845B41"/>
    <w:rsid w:val="00845EB0"/>
    <w:rsid w:val="00846852"/>
    <w:rsid w:val="00846DDA"/>
    <w:rsid w:val="00847154"/>
    <w:rsid w:val="008471A8"/>
    <w:rsid w:val="00850A73"/>
    <w:rsid w:val="00850D0E"/>
    <w:rsid w:val="00851C8B"/>
    <w:rsid w:val="00851D9D"/>
    <w:rsid w:val="008520D3"/>
    <w:rsid w:val="00852935"/>
    <w:rsid w:val="008531BC"/>
    <w:rsid w:val="008539E8"/>
    <w:rsid w:val="00853AB6"/>
    <w:rsid w:val="00853E42"/>
    <w:rsid w:val="008541BA"/>
    <w:rsid w:val="00854690"/>
    <w:rsid w:val="00856DD8"/>
    <w:rsid w:val="00856FD6"/>
    <w:rsid w:val="008570B1"/>
    <w:rsid w:val="00857565"/>
    <w:rsid w:val="008578EC"/>
    <w:rsid w:val="0086062A"/>
    <w:rsid w:val="0086090C"/>
    <w:rsid w:val="00860F6C"/>
    <w:rsid w:val="00863183"/>
    <w:rsid w:val="008632FC"/>
    <w:rsid w:val="00863585"/>
    <w:rsid w:val="00865105"/>
    <w:rsid w:val="00865116"/>
    <w:rsid w:val="0086557D"/>
    <w:rsid w:val="008655AA"/>
    <w:rsid w:val="00865A82"/>
    <w:rsid w:val="0086610F"/>
    <w:rsid w:val="008661D0"/>
    <w:rsid w:val="00866289"/>
    <w:rsid w:val="0086649A"/>
    <w:rsid w:val="008666CF"/>
    <w:rsid w:val="008674BB"/>
    <w:rsid w:val="0087028E"/>
    <w:rsid w:val="00870F3B"/>
    <w:rsid w:val="0087130F"/>
    <w:rsid w:val="0087139D"/>
    <w:rsid w:val="00871B8B"/>
    <w:rsid w:val="00871E9B"/>
    <w:rsid w:val="008721EB"/>
    <w:rsid w:val="008727E6"/>
    <w:rsid w:val="00872857"/>
    <w:rsid w:val="00873696"/>
    <w:rsid w:val="008748A7"/>
    <w:rsid w:val="00874CB2"/>
    <w:rsid w:val="008753AE"/>
    <w:rsid w:val="0087547D"/>
    <w:rsid w:val="008761F3"/>
    <w:rsid w:val="00876D7F"/>
    <w:rsid w:val="00880898"/>
    <w:rsid w:val="00880AAE"/>
    <w:rsid w:val="00880FAD"/>
    <w:rsid w:val="008821E8"/>
    <w:rsid w:val="008828C0"/>
    <w:rsid w:val="00883A49"/>
    <w:rsid w:val="00884B55"/>
    <w:rsid w:val="00885A54"/>
    <w:rsid w:val="00885AED"/>
    <w:rsid w:val="00885D2F"/>
    <w:rsid w:val="008868D3"/>
    <w:rsid w:val="00887174"/>
    <w:rsid w:val="0088785E"/>
    <w:rsid w:val="008878F9"/>
    <w:rsid w:val="00890382"/>
    <w:rsid w:val="0089249A"/>
    <w:rsid w:val="0089266A"/>
    <w:rsid w:val="00892972"/>
    <w:rsid w:val="00892C8D"/>
    <w:rsid w:val="00892FD5"/>
    <w:rsid w:val="00893489"/>
    <w:rsid w:val="00894D9B"/>
    <w:rsid w:val="00894FD6"/>
    <w:rsid w:val="00895847"/>
    <w:rsid w:val="008958A9"/>
    <w:rsid w:val="00895B8A"/>
    <w:rsid w:val="00896450"/>
    <w:rsid w:val="00896AFE"/>
    <w:rsid w:val="00896F5E"/>
    <w:rsid w:val="008972E1"/>
    <w:rsid w:val="008A08E2"/>
    <w:rsid w:val="008A0CD4"/>
    <w:rsid w:val="008A0D17"/>
    <w:rsid w:val="008A0E0B"/>
    <w:rsid w:val="008A1EB8"/>
    <w:rsid w:val="008A344F"/>
    <w:rsid w:val="008A371C"/>
    <w:rsid w:val="008A3EFF"/>
    <w:rsid w:val="008A43CC"/>
    <w:rsid w:val="008A4750"/>
    <w:rsid w:val="008A4DF2"/>
    <w:rsid w:val="008A5209"/>
    <w:rsid w:val="008A5DDD"/>
    <w:rsid w:val="008A610B"/>
    <w:rsid w:val="008B02A9"/>
    <w:rsid w:val="008B0FBB"/>
    <w:rsid w:val="008B125C"/>
    <w:rsid w:val="008B13B6"/>
    <w:rsid w:val="008B13C3"/>
    <w:rsid w:val="008B151C"/>
    <w:rsid w:val="008B1EE6"/>
    <w:rsid w:val="008B28AA"/>
    <w:rsid w:val="008B2C6D"/>
    <w:rsid w:val="008B3490"/>
    <w:rsid w:val="008B4155"/>
    <w:rsid w:val="008B439C"/>
    <w:rsid w:val="008B4E83"/>
    <w:rsid w:val="008B4F70"/>
    <w:rsid w:val="008B590F"/>
    <w:rsid w:val="008B5E04"/>
    <w:rsid w:val="008B6563"/>
    <w:rsid w:val="008B6BD1"/>
    <w:rsid w:val="008C0726"/>
    <w:rsid w:val="008C0A65"/>
    <w:rsid w:val="008C2C7A"/>
    <w:rsid w:val="008C3120"/>
    <w:rsid w:val="008C36E9"/>
    <w:rsid w:val="008C423B"/>
    <w:rsid w:val="008C43C9"/>
    <w:rsid w:val="008C456E"/>
    <w:rsid w:val="008C5378"/>
    <w:rsid w:val="008C5587"/>
    <w:rsid w:val="008C583A"/>
    <w:rsid w:val="008C691A"/>
    <w:rsid w:val="008C6A1E"/>
    <w:rsid w:val="008C73F2"/>
    <w:rsid w:val="008D10FB"/>
    <w:rsid w:val="008D124B"/>
    <w:rsid w:val="008D12E5"/>
    <w:rsid w:val="008D133F"/>
    <w:rsid w:val="008D1CF4"/>
    <w:rsid w:val="008D1F25"/>
    <w:rsid w:val="008D26C3"/>
    <w:rsid w:val="008D2B93"/>
    <w:rsid w:val="008D304D"/>
    <w:rsid w:val="008D36CF"/>
    <w:rsid w:val="008D4358"/>
    <w:rsid w:val="008D46F3"/>
    <w:rsid w:val="008D5918"/>
    <w:rsid w:val="008D5E84"/>
    <w:rsid w:val="008D6EF5"/>
    <w:rsid w:val="008D6FDA"/>
    <w:rsid w:val="008D778C"/>
    <w:rsid w:val="008E04DE"/>
    <w:rsid w:val="008E060E"/>
    <w:rsid w:val="008E0B1C"/>
    <w:rsid w:val="008E0C08"/>
    <w:rsid w:val="008E10AE"/>
    <w:rsid w:val="008E1C51"/>
    <w:rsid w:val="008E288F"/>
    <w:rsid w:val="008E358D"/>
    <w:rsid w:val="008E3B7E"/>
    <w:rsid w:val="008E424A"/>
    <w:rsid w:val="008E4945"/>
    <w:rsid w:val="008E5C25"/>
    <w:rsid w:val="008E761B"/>
    <w:rsid w:val="008E7D07"/>
    <w:rsid w:val="008F0257"/>
    <w:rsid w:val="008F02E1"/>
    <w:rsid w:val="008F0EFB"/>
    <w:rsid w:val="008F15E9"/>
    <w:rsid w:val="008F21D2"/>
    <w:rsid w:val="008F229E"/>
    <w:rsid w:val="008F2A7A"/>
    <w:rsid w:val="008F2BA3"/>
    <w:rsid w:val="008F2C37"/>
    <w:rsid w:val="008F4B66"/>
    <w:rsid w:val="008F59E3"/>
    <w:rsid w:val="008F5B8C"/>
    <w:rsid w:val="008F6442"/>
    <w:rsid w:val="008F6643"/>
    <w:rsid w:val="008F6799"/>
    <w:rsid w:val="008F69EA"/>
    <w:rsid w:val="008F69F7"/>
    <w:rsid w:val="008F74C0"/>
    <w:rsid w:val="008F76CF"/>
    <w:rsid w:val="00900100"/>
    <w:rsid w:val="009014A5"/>
    <w:rsid w:val="00901D45"/>
    <w:rsid w:val="00902354"/>
    <w:rsid w:val="009043AD"/>
    <w:rsid w:val="009047FF"/>
    <w:rsid w:val="00904974"/>
    <w:rsid w:val="00905C0F"/>
    <w:rsid w:val="009061F3"/>
    <w:rsid w:val="009069EA"/>
    <w:rsid w:val="00906F10"/>
    <w:rsid w:val="00906F8C"/>
    <w:rsid w:val="0090713E"/>
    <w:rsid w:val="00907C63"/>
    <w:rsid w:val="00910576"/>
    <w:rsid w:val="00911282"/>
    <w:rsid w:val="00912272"/>
    <w:rsid w:val="0091243F"/>
    <w:rsid w:val="00912573"/>
    <w:rsid w:val="00912677"/>
    <w:rsid w:val="009127B6"/>
    <w:rsid w:val="00912912"/>
    <w:rsid w:val="00913251"/>
    <w:rsid w:val="00913EDF"/>
    <w:rsid w:val="00914151"/>
    <w:rsid w:val="00914458"/>
    <w:rsid w:val="0091452A"/>
    <w:rsid w:val="00914779"/>
    <w:rsid w:val="009151EC"/>
    <w:rsid w:val="00915E9F"/>
    <w:rsid w:val="00915EE7"/>
    <w:rsid w:val="00916EE0"/>
    <w:rsid w:val="009171CC"/>
    <w:rsid w:val="0092001B"/>
    <w:rsid w:val="009210E6"/>
    <w:rsid w:val="00921D44"/>
    <w:rsid w:val="00921E53"/>
    <w:rsid w:val="00921FBA"/>
    <w:rsid w:val="00923356"/>
    <w:rsid w:val="00924459"/>
    <w:rsid w:val="00925524"/>
    <w:rsid w:val="0092588E"/>
    <w:rsid w:val="009265C6"/>
    <w:rsid w:val="00927350"/>
    <w:rsid w:val="00927A44"/>
    <w:rsid w:val="00927F39"/>
    <w:rsid w:val="00930C8A"/>
    <w:rsid w:val="00930E28"/>
    <w:rsid w:val="00932120"/>
    <w:rsid w:val="00932248"/>
    <w:rsid w:val="00932BDA"/>
    <w:rsid w:val="00933677"/>
    <w:rsid w:val="00933E84"/>
    <w:rsid w:val="0093421F"/>
    <w:rsid w:val="0093555D"/>
    <w:rsid w:val="00936785"/>
    <w:rsid w:val="00936EFF"/>
    <w:rsid w:val="00937238"/>
    <w:rsid w:val="009372DA"/>
    <w:rsid w:val="00937766"/>
    <w:rsid w:val="00937F76"/>
    <w:rsid w:val="0094023F"/>
    <w:rsid w:val="00940298"/>
    <w:rsid w:val="00940DDD"/>
    <w:rsid w:val="00941C29"/>
    <w:rsid w:val="0094289B"/>
    <w:rsid w:val="009431F0"/>
    <w:rsid w:val="009437EA"/>
    <w:rsid w:val="00944407"/>
    <w:rsid w:val="0094441C"/>
    <w:rsid w:val="009450E4"/>
    <w:rsid w:val="00945120"/>
    <w:rsid w:val="00945554"/>
    <w:rsid w:val="009458E4"/>
    <w:rsid w:val="00945974"/>
    <w:rsid w:val="00946040"/>
    <w:rsid w:val="00946F6D"/>
    <w:rsid w:val="00947800"/>
    <w:rsid w:val="009508C3"/>
    <w:rsid w:val="00950B71"/>
    <w:rsid w:val="0095142D"/>
    <w:rsid w:val="0095381A"/>
    <w:rsid w:val="00953FB2"/>
    <w:rsid w:val="0095443F"/>
    <w:rsid w:val="009554DC"/>
    <w:rsid w:val="0095582A"/>
    <w:rsid w:val="00956631"/>
    <w:rsid w:val="00956B98"/>
    <w:rsid w:val="0095786F"/>
    <w:rsid w:val="00957873"/>
    <w:rsid w:val="00957B6A"/>
    <w:rsid w:val="00960FB1"/>
    <w:rsid w:val="009627CB"/>
    <w:rsid w:val="00962F1E"/>
    <w:rsid w:val="00963722"/>
    <w:rsid w:val="009637C6"/>
    <w:rsid w:val="009646EF"/>
    <w:rsid w:val="009652F0"/>
    <w:rsid w:val="0096564B"/>
    <w:rsid w:val="0096748D"/>
    <w:rsid w:val="00967BBD"/>
    <w:rsid w:val="00967DB0"/>
    <w:rsid w:val="00970599"/>
    <w:rsid w:val="00970975"/>
    <w:rsid w:val="00970C02"/>
    <w:rsid w:val="0097141C"/>
    <w:rsid w:val="00971C06"/>
    <w:rsid w:val="00971FF5"/>
    <w:rsid w:val="00973D83"/>
    <w:rsid w:val="009743D8"/>
    <w:rsid w:val="00974644"/>
    <w:rsid w:val="009747AB"/>
    <w:rsid w:val="009748F3"/>
    <w:rsid w:val="009757F0"/>
    <w:rsid w:val="00975A68"/>
    <w:rsid w:val="0097615A"/>
    <w:rsid w:val="00976422"/>
    <w:rsid w:val="00976FF7"/>
    <w:rsid w:val="00977BF5"/>
    <w:rsid w:val="00977D28"/>
    <w:rsid w:val="00980EA1"/>
    <w:rsid w:val="00981F2A"/>
    <w:rsid w:val="0098248C"/>
    <w:rsid w:val="0098309D"/>
    <w:rsid w:val="00983EAB"/>
    <w:rsid w:val="00984014"/>
    <w:rsid w:val="00984EE5"/>
    <w:rsid w:val="00985876"/>
    <w:rsid w:val="00985D11"/>
    <w:rsid w:val="00986279"/>
    <w:rsid w:val="0098641A"/>
    <w:rsid w:val="00986F9C"/>
    <w:rsid w:val="00987047"/>
    <w:rsid w:val="009875EF"/>
    <w:rsid w:val="00987D3D"/>
    <w:rsid w:val="009904C8"/>
    <w:rsid w:val="00991345"/>
    <w:rsid w:val="00991FDD"/>
    <w:rsid w:val="009922C8"/>
    <w:rsid w:val="00992C07"/>
    <w:rsid w:val="00992F31"/>
    <w:rsid w:val="00995373"/>
    <w:rsid w:val="009974FC"/>
    <w:rsid w:val="009A0A9A"/>
    <w:rsid w:val="009A0ABB"/>
    <w:rsid w:val="009A0DDE"/>
    <w:rsid w:val="009A1519"/>
    <w:rsid w:val="009A15DF"/>
    <w:rsid w:val="009A2360"/>
    <w:rsid w:val="009A30DF"/>
    <w:rsid w:val="009A3A0C"/>
    <w:rsid w:val="009A3D81"/>
    <w:rsid w:val="009A4178"/>
    <w:rsid w:val="009A4E68"/>
    <w:rsid w:val="009A4FFB"/>
    <w:rsid w:val="009A6627"/>
    <w:rsid w:val="009A68CA"/>
    <w:rsid w:val="009A6C57"/>
    <w:rsid w:val="009A7002"/>
    <w:rsid w:val="009A74C0"/>
    <w:rsid w:val="009A789F"/>
    <w:rsid w:val="009B0605"/>
    <w:rsid w:val="009B0707"/>
    <w:rsid w:val="009B0E83"/>
    <w:rsid w:val="009B177B"/>
    <w:rsid w:val="009B2514"/>
    <w:rsid w:val="009B27A3"/>
    <w:rsid w:val="009B2C16"/>
    <w:rsid w:val="009B2E03"/>
    <w:rsid w:val="009B2FDA"/>
    <w:rsid w:val="009B3F9C"/>
    <w:rsid w:val="009B4266"/>
    <w:rsid w:val="009B4EEA"/>
    <w:rsid w:val="009B595C"/>
    <w:rsid w:val="009B64FE"/>
    <w:rsid w:val="009B6BCA"/>
    <w:rsid w:val="009B770E"/>
    <w:rsid w:val="009B77BE"/>
    <w:rsid w:val="009B7D9B"/>
    <w:rsid w:val="009C0425"/>
    <w:rsid w:val="009C051A"/>
    <w:rsid w:val="009C1935"/>
    <w:rsid w:val="009C2531"/>
    <w:rsid w:val="009C28C1"/>
    <w:rsid w:val="009C3DD7"/>
    <w:rsid w:val="009C407E"/>
    <w:rsid w:val="009C45F2"/>
    <w:rsid w:val="009C518E"/>
    <w:rsid w:val="009C53D2"/>
    <w:rsid w:val="009C6256"/>
    <w:rsid w:val="009C6617"/>
    <w:rsid w:val="009C68C6"/>
    <w:rsid w:val="009C6EDD"/>
    <w:rsid w:val="009C7679"/>
    <w:rsid w:val="009D012C"/>
    <w:rsid w:val="009D156D"/>
    <w:rsid w:val="009D1744"/>
    <w:rsid w:val="009D2066"/>
    <w:rsid w:val="009D2306"/>
    <w:rsid w:val="009D25AC"/>
    <w:rsid w:val="009D2DDC"/>
    <w:rsid w:val="009D3188"/>
    <w:rsid w:val="009D49A7"/>
    <w:rsid w:val="009D5E8B"/>
    <w:rsid w:val="009D6279"/>
    <w:rsid w:val="009D6469"/>
    <w:rsid w:val="009D6BD8"/>
    <w:rsid w:val="009D7BD5"/>
    <w:rsid w:val="009E0E54"/>
    <w:rsid w:val="009E2872"/>
    <w:rsid w:val="009E29FF"/>
    <w:rsid w:val="009E4B7A"/>
    <w:rsid w:val="009E4CDA"/>
    <w:rsid w:val="009E565C"/>
    <w:rsid w:val="009E5AB5"/>
    <w:rsid w:val="009E6090"/>
    <w:rsid w:val="009E6347"/>
    <w:rsid w:val="009E6522"/>
    <w:rsid w:val="009F01D2"/>
    <w:rsid w:val="009F054A"/>
    <w:rsid w:val="009F09FA"/>
    <w:rsid w:val="009F0EDC"/>
    <w:rsid w:val="009F1F6D"/>
    <w:rsid w:val="009F272D"/>
    <w:rsid w:val="009F2D40"/>
    <w:rsid w:val="009F300B"/>
    <w:rsid w:val="009F356C"/>
    <w:rsid w:val="009F4E98"/>
    <w:rsid w:val="009F6517"/>
    <w:rsid w:val="009F6939"/>
    <w:rsid w:val="009F6B82"/>
    <w:rsid w:val="009F76E5"/>
    <w:rsid w:val="00A01FB8"/>
    <w:rsid w:val="00A02C03"/>
    <w:rsid w:val="00A03024"/>
    <w:rsid w:val="00A05D5D"/>
    <w:rsid w:val="00A078F4"/>
    <w:rsid w:val="00A07DA3"/>
    <w:rsid w:val="00A07F07"/>
    <w:rsid w:val="00A07FB9"/>
    <w:rsid w:val="00A10243"/>
    <w:rsid w:val="00A106F4"/>
    <w:rsid w:val="00A125B7"/>
    <w:rsid w:val="00A12926"/>
    <w:rsid w:val="00A13325"/>
    <w:rsid w:val="00A13AF2"/>
    <w:rsid w:val="00A14F69"/>
    <w:rsid w:val="00A15BB8"/>
    <w:rsid w:val="00A178B1"/>
    <w:rsid w:val="00A17B41"/>
    <w:rsid w:val="00A20521"/>
    <w:rsid w:val="00A206D1"/>
    <w:rsid w:val="00A208F0"/>
    <w:rsid w:val="00A2219B"/>
    <w:rsid w:val="00A22DE5"/>
    <w:rsid w:val="00A22E3C"/>
    <w:rsid w:val="00A232F9"/>
    <w:rsid w:val="00A24617"/>
    <w:rsid w:val="00A24DBF"/>
    <w:rsid w:val="00A24FEE"/>
    <w:rsid w:val="00A26270"/>
    <w:rsid w:val="00A26D1F"/>
    <w:rsid w:val="00A27AAC"/>
    <w:rsid w:val="00A30388"/>
    <w:rsid w:val="00A305D0"/>
    <w:rsid w:val="00A30CD0"/>
    <w:rsid w:val="00A30CFB"/>
    <w:rsid w:val="00A31B57"/>
    <w:rsid w:val="00A32C09"/>
    <w:rsid w:val="00A33195"/>
    <w:rsid w:val="00A335B3"/>
    <w:rsid w:val="00A340C6"/>
    <w:rsid w:val="00A34925"/>
    <w:rsid w:val="00A34A6D"/>
    <w:rsid w:val="00A36093"/>
    <w:rsid w:val="00A362F1"/>
    <w:rsid w:val="00A3667F"/>
    <w:rsid w:val="00A36BBF"/>
    <w:rsid w:val="00A36C26"/>
    <w:rsid w:val="00A36D30"/>
    <w:rsid w:val="00A376DF"/>
    <w:rsid w:val="00A402C4"/>
    <w:rsid w:val="00A40722"/>
    <w:rsid w:val="00A40C44"/>
    <w:rsid w:val="00A4170D"/>
    <w:rsid w:val="00A419B8"/>
    <w:rsid w:val="00A41DE1"/>
    <w:rsid w:val="00A42510"/>
    <w:rsid w:val="00A4261C"/>
    <w:rsid w:val="00A442B7"/>
    <w:rsid w:val="00A445CD"/>
    <w:rsid w:val="00A448C0"/>
    <w:rsid w:val="00A44ABC"/>
    <w:rsid w:val="00A44C6F"/>
    <w:rsid w:val="00A44D26"/>
    <w:rsid w:val="00A4505E"/>
    <w:rsid w:val="00A4581E"/>
    <w:rsid w:val="00A45B48"/>
    <w:rsid w:val="00A4640E"/>
    <w:rsid w:val="00A46D69"/>
    <w:rsid w:val="00A47865"/>
    <w:rsid w:val="00A51B1D"/>
    <w:rsid w:val="00A52812"/>
    <w:rsid w:val="00A52CDA"/>
    <w:rsid w:val="00A536BB"/>
    <w:rsid w:val="00A53810"/>
    <w:rsid w:val="00A540BE"/>
    <w:rsid w:val="00A5496D"/>
    <w:rsid w:val="00A55000"/>
    <w:rsid w:val="00A557F5"/>
    <w:rsid w:val="00A56FF3"/>
    <w:rsid w:val="00A5706E"/>
    <w:rsid w:val="00A5750B"/>
    <w:rsid w:val="00A604FE"/>
    <w:rsid w:val="00A60C93"/>
    <w:rsid w:val="00A617E2"/>
    <w:rsid w:val="00A631B6"/>
    <w:rsid w:val="00A63228"/>
    <w:rsid w:val="00A64150"/>
    <w:rsid w:val="00A6445E"/>
    <w:rsid w:val="00A6470A"/>
    <w:rsid w:val="00A65269"/>
    <w:rsid w:val="00A652A1"/>
    <w:rsid w:val="00A65771"/>
    <w:rsid w:val="00A664B6"/>
    <w:rsid w:val="00A66A3C"/>
    <w:rsid w:val="00A66B8C"/>
    <w:rsid w:val="00A6741F"/>
    <w:rsid w:val="00A67EE9"/>
    <w:rsid w:val="00A70BA6"/>
    <w:rsid w:val="00A70EC5"/>
    <w:rsid w:val="00A71B03"/>
    <w:rsid w:val="00A71D81"/>
    <w:rsid w:val="00A7233B"/>
    <w:rsid w:val="00A72A0D"/>
    <w:rsid w:val="00A72B93"/>
    <w:rsid w:val="00A750B0"/>
    <w:rsid w:val="00A75F32"/>
    <w:rsid w:val="00A76350"/>
    <w:rsid w:val="00A76618"/>
    <w:rsid w:val="00A766E7"/>
    <w:rsid w:val="00A767BB"/>
    <w:rsid w:val="00A76D2B"/>
    <w:rsid w:val="00A771C5"/>
    <w:rsid w:val="00A80605"/>
    <w:rsid w:val="00A814F2"/>
    <w:rsid w:val="00A81726"/>
    <w:rsid w:val="00A81B76"/>
    <w:rsid w:val="00A81CF9"/>
    <w:rsid w:val="00A82568"/>
    <w:rsid w:val="00A826C7"/>
    <w:rsid w:val="00A83EF8"/>
    <w:rsid w:val="00A85271"/>
    <w:rsid w:val="00A8681E"/>
    <w:rsid w:val="00A868B7"/>
    <w:rsid w:val="00A86C4A"/>
    <w:rsid w:val="00A871B9"/>
    <w:rsid w:val="00A873EC"/>
    <w:rsid w:val="00A908A6"/>
    <w:rsid w:val="00A9132E"/>
    <w:rsid w:val="00A92D85"/>
    <w:rsid w:val="00A9311C"/>
    <w:rsid w:val="00A93E80"/>
    <w:rsid w:val="00A943AC"/>
    <w:rsid w:val="00A94F91"/>
    <w:rsid w:val="00A96321"/>
    <w:rsid w:val="00A97774"/>
    <w:rsid w:val="00A97B78"/>
    <w:rsid w:val="00A97DAE"/>
    <w:rsid w:val="00AA100A"/>
    <w:rsid w:val="00AA180F"/>
    <w:rsid w:val="00AA1E5F"/>
    <w:rsid w:val="00AA27D5"/>
    <w:rsid w:val="00AA2BB4"/>
    <w:rsid w:val="00AA3784"/>
    <w:rsid w:val="00AA3F73"/>
    <w:rsid w:val="00AA4380"/>
    <w:rsid w:val="00AA466B"/>
    <w:rsid w:val="00AA4DFF"/>
    <w:rsid w:val="00AA6118"/>
    <w:rsid w:val="00AA6A9F"/>
    <w:rsid w:val="00AA6C5A"/>
    <w:rsid w:val="00AA6F2D"/>
    <w:rsid w:val="00AA7275"/>
    <w:rsid w:val="00AB00F3"/>
    <w:rsid w:val="00AB03E5"/>
    <w:rsid w:val="00AB0C41"/>
    <w:rsid w:val="00AB19E8"/>
    <w:rsid w:val="00AB1EBC"/>
    <w:rsid w:val="00AB2052"/>
    <w:rsid w:val="00AB2C33"/>
    <w:rsid w:val="00AB2E86"/>
    <w:rsid w:val="00AB3090"/>
    <w:rsid w:val="00AB3CDA"/>
    <w:rsid w:val="00AB523E"/>
    <w:rsid w:val="00AB5D20"/>
    <w:rsid w:val="00AB6BCF"/>
    <w:rsid w:val="00AB7009"/>
    <w:rsid w:val="00AB79D3"/>
    <w:rsid w:val="00AB7A41"/>
    <w:rsid w:val="00AC0A67"/>
    <w:rsid w:val="00AC0B2B"/>
    <w:rsid w:val="00AC13E1"/>
    <w:rsid w:val="00AC3673"/>
    <w:rsid w:val="00AC3702"/>
    <w:rsid w:val="00AC38BA"/>
    <w:rsid w:val="00AC415D"/>
    <w:rsid w:val="00AC4619"/>
    <w:rsid w:val="00AC48A4"/>
    <w:rsid w:val="00AC4EF2"/>
    <w:rsid w:val="00AC50C9"/>
    <w:rsid w:val="00AC53F7"/>
    <w:rsid w:val="00AC7346"/>
    <w:rsid w:val="00AC7425"/>
    <w:rsid w:val="00AC7D80"/>
    <w:rsid w:val="00AD0051"/>
    <w:rsid w:val="00AD08B8"/>
    <w:rsid w:val="00AD09B1"/>
    <w:rsid w:val="00AD0A57"/>
    <w:rsid w:val="00AD0A95"/>
    <w:rsid w:val="00AD151F"/>
    <w:rsid w:val="00AD3AC0"/>
    <w:rsid w:val="00AD3BA3"/>
    <w:rsid w:val="00AD4650"/>
    <w:rsid w:val="00AD587B"/>
    <w:rsid w:val="00AD67C2"/>
    <w:rsid w:val="00AD6C41"/>
    <w:rsid w:val="00AD729F"/>
    <w:rsid w:val="00AD75A9"/>
    <w:rsid w:val="00AD76CE"/>
    <w:rsid w:val="00AE1B0A"/>
    <w:rsid w:val="00AE1D2B"/>
    <w:rsid w:val="00AE33DB"/>
    <w:rsid w:val="00AE4085"/>
    <w:rsid w:val="00AE4340"/>
    <w:rsid w:val="00AE4F5D"/>
    <w:rsid w:val="00AE62A4"/>
    <w:rsid w:val="00AE6902"/>
    <w:rsid w:val="00AE6DF7"/>
    <w:rsid w:val="00AE739C"/>
    <w:rsid w:val="00AE7FB1"/>
    <w:rsid w:val="00AF123A"/>
    <w:rsid w:val="00AF1740"/>
    <w:rsid w:val="00AF2A35"/>
    <w:rsid w:val="00AF3897"/>
    <w:rsid w:val="00AF3A93"/>
    <w:rsid w:val="00AF424F"/>
    <w:rsid w:val="00AF5934"/>
    <w:rsid w:val="00AF5B84"/>
    <w:rsid w:val="00AF5D7F"/>
    <w:rsid w:val="00AF619D"/>
    <w:rsid w:val="00AF6321"/>
    <w:rsid w:val="00AF655A"/>
    <w:rsid w:val="00B00004"/>
    <w:rsid w:val="00B00F8C"/>
    <w:rsid w:val="00B01758"/>
    <w:rsid w:val="00B019C9"/>
    <w:rsid w:val="00B01A5C"/>
    <w:rsid w:val="00B01BD4"/>
    <w:rsid w:val="00B029A9"/>
    <w:rsid w:val="00B03989"/>
    <w:rsid w:val="00B0441B"/>
    <w:rsid w:val="00B04849"/>
    <w:rsid w:val="00B067A3"/>
    <w:rsid w:val="00B07F3D"/>
    <w:rsid w:val="00B100BA"/>
    <w:rsid w:val="00B11589"/>
    <w:rsid w:val="00B126C9"/>
    <w:rsid w:val="00B135AF"/>
    <w:rsid w:val="00B15283"/>
    <w:rsid w:val="00B15D26"/>
    <w:rsid w:val="00B161AB"/>
    <w:rsid w:val="00B161B8"/>
    <w:rsid w:val="00B165A5"/>
    <w:rsid w:val="00B2003E"/>
    <w:rsid w:val="00B2097F"/>
    <w:rsid w:val="00B20C91"/>
    <w:rsid w:val="00B21546"/>
    <w:rsid w:val="00B225A4"/>
    <w:rsid w:val="00B23B48"/>
    <w:rsid w:val="00B2465C"/>
    <w:rsid w:val="00B24975"/>
    <w:rsid w:val="00B24B89"/>
    <w:rsid w:val="00B24C4F"/>
    <w:rsid w:val="00B25BF6"/>
    <w:rsid w:val="00B25FBF"/>
    <w:rsid w:val="00B2614C"/>
    <w:rsid w:val="00B2649A"/>
    <w:rsid w:val="00B26A87"/>
    <w:rsid w:val="00B26F7C"/>
    <w:rsid w:val="00B2747F"/>
    <w:rsid w:val="00B2762D"/>
    <w:rsid w:val="00B2794F"/>
    <w:rsid w:val="00B30B2D"/>
    <w:rsid w:val="00B31224"/>
    <w:rsid w:val="00B33788"/>
    <w:rsid w:val="00B37A49"/>
    <w:rsid w:val="00B37F43"/>
    <w:rsid w:val="00B404A3"/>
    <w:rsid w:val="00B404B9"/>
    <w:rsid w:val="00B41487"/>
    <w:rsid w:val="00B42060"/>
    <w:rsid w:val="00B420C1"/>
    <w:rsid w:val="00B42558"/>
    <w:rsid w:val="00B42F21"/>
    <w:rsid w:val="00B4394C"/>
    <w:rsid w:val="00B43B2D"/>
    <w:rsid w:val="00B43B46"/>
    <w:rsid w:val="00B43B5D"/>
    <w:rsid w:val="00B43E8C"/>
    <w:rsid w:val="00B44263"/>
    <w:rsid w:val="00B444E6"/>
    <w:rsid w:val="00B4558B"/>
    <w:rsid w:val="00B4603F"/>
    <w:rsid w:val="00B470B7"/>
    <w:rsid w:val="00B47C2B"/>
    <w:rsid w:val="00B47E6C"/>
    <w:rsid w:val="00B510DE"/>
    <w:rsid w:val="00B5149C"/>
    <w:rsid w:val="00B5167A"/>
    <w:rsid w:val="00B52670"/>
    <w:rsid w:val="00B52918"/>
    <w:rsid w:val="00B52BBB"/>
    <w:rsid w:val="00B52DCE"/>
    <w:rsid w:val="00B53BC8"/>
    <w:rsid w:val="00B54234"/>
    <w:rsid w:val="00B546D8"/>
    <w:rsid w:val="00B54BDF"/>
    <w:rsid w:val="00B55469"/>
    <w:rsid w:val="00B559B9"/>
    <w:rsid w:val="00B55E45"/>
    <w:rsid w:val="00B56ECE"/>
    <w:rsid w:val="00B579F7"/>
    <w:rsid w:val="00B57DE0"/>
    <w:rsid w:val="00B606D9"/>
    <w:rsid w:val="00B60AB1"/>
    <w:rsid w:val="00B60FBD"/>
    <w:rsid w:val="00B6166C"/>
    <w:rsid w:val="00B61D4B"/>
    <w:rsid w:val="00B62F9F"/>
    <w:rsid w:val="00B638DE"/>
    <w:rsid w:val="00B641B3"/>
    <w:rsid w:val="00B64575"/>
    <w:rsid w:val="00B64A64"/>
    <w:rsid w:val="00B64FC2"/>
    <w:rsid w:val="00B658B8"/>
    <w:rsid w:val="00B65E0C"/>
    <w:rsid w:val="00B6668A"/>
    <w:rsid w:val="00B66CFC"/>
    <w:rsid w:val="00B66D0B"/>
    <w:rsid w:val="00B675CC"/>
    <w:rsid w:val="00B67605"/>
    <w:rsid w:val="00B6795B"/>
    <w:rsid w:val="00B67B28"/>
    <w:rsid w:val="00B67EDD"/>
    <w:rsid w:val="00B708D9"/>
    <w:rsid w:val="00B709DC"/>
    <w:rsid w:val="00B70D4D"/>
    <w:rsid w:val="00B71569"/>
    <w:rsid w:val="00B723ED"/>
    <w:rsid w:val="00B7260E"/>
    <w:rsid w:val="00B72DD9"/>
    <w:rsid w:val="00B74D13"/>
    <w:rsid w:val="00B75A51"/>
    <w:rsid w:val="00B7623C"/>
    <w:rsid w:val="00B76418"/>
    <w:rsid w:val="00B76F3F"/>
    <w:rsid w:val="00B776B5"/>
    <w:rsid w:val="00B77704"/>
    <w:rsid w:val="00B77DD0"/>
    <w:rsid w:val="00B8071C"/>
    <w:rsid w:val="00B80DEC"/>
    <w:rsid w:val="00B83592"/>
    <w:rsid w:val="00B846C5"/>
    <w:rsid w:val="00B85653"/>
    <w:rsid w:val="00B85AAC"/>
    <w:rsid w:val="00B86699"/>
    <w:rsid w:val="00B867E2"/>
    <w:rsid w:val="00B87208"/>
    <w:rsid w:val="00B87E04"/>
    <w:rsid w:val="00B87E2F"/>
    <w:rsid w:val="00B90100"/>
    <w:rsid w:val="00B904F5"/>
    <w:rsid w:val="00B90EA8"/>
    <w:rsid w:val="00B91F6F"/>
    <w:rsid w:val="00B937E4"/>
    <w:rsid w:val="00B948DF"/>
    <w:rsid w:val="00B94CF1"/>
    <w:rsid w:val="00B9650D"/>
    <w:rsid w:val="00BA01D0"/>
    <w:rsid w:val="00BA0561"/>
    <w:rsid w:val="00BA0C54"/>
    <w:rsid w:val="00BA27AD"/>
    <w:rsid w:val="00BA3C8C"/>
    <w:rsid w:val="00BA47F7"/>
    <w:rsid w:val="00BA4886"/>
    <w:rsid w:val="00BA6A20"/>
    <w:rsid w:val="00BA72BD"/>
    <w:rsid w:val="00BA78BC"/>
    <w:rsid w:val="00BA7CA7"/>
    <w:rsid w:val="00BA7CAB"/>
    <w:rsid w:val="00BB0A63"/>
    <w:rsid w:val="00BB11DD"/>
    <w:rsid w:val="00BB14C5"/>
    <w:rsid w:val="00BB174D"/>
    <w:rsid w:val="00BB1997"/>
    <w:rsid w:val="00BB1D61"/>
    <w:rsid w:val="00BB1ED0"/>
    <w:rsid w:val="00BB1EF2"/>
    <w:rsid w:val="00BB28DD"/>
    <w:rsid w:val="00BB4CCC"/>
    <w:rsid w:val="00BB579C"/>
    <w:rsid w:val="00BC2CA0"/>
    <w:rsid w:val="00BC436B"/>
    <w:rsid w:val="00BC4794"/>
    <w:rsid w:val="00BC4976"/>
    <w:rsid w:val="00BC4A28"/>
    <w:rsid w:val="00BC4CD8"/>
    <w:rsid w:val="00BC55B2"/>
    <w:rsid w:val="00BC5EF7"/>
    <w:rsid w:val="00BC6120"/>
    <w:rsid w:val="00BC696E"/>
    <w:rsid w:val="00BC78E4"/>
    <w:rsid w:val="00BC7E61"/>
    <w:rsid w:val="00BD0833"/>
    <w:rsid w:val="00BD089F"/>
    <w:rsid w:val="00BD0BB1"/>
    <w:rsid w:val="00BD0DD2"/>
    <w:rsid w:val="00BD0FC8"/>
    <w:rsid w:val="00BD1870"/>
    <w:rsid w:val="00BD3343"/>
    <w:rsid w:val="00BD38BF"/>
    <w:rsid w:val="00BD46D7"/>
    <w:rsid w:val="00BD5748"/>
    <w:rsid w:val="00BD59B9"/>
    <w:rsid w:val="00BD62E2"/>
    <w:rsid w:val="00BD63F1"/>
    <w:rsid w:val="00BD6BF1"/>
    <w:rsid w:val="00BD7088"/>
    <w:rsid w:val="00BE061B"/>
    <w:rsid w:val="00BE1359"/>
    <w:rsid w:val="00BE15E3"/>
    <w:rsid w:val="00BE1756"/>
    <w:rsid w:val="00BE2074"/>
    <w:rsid w:val="00BE22F7"/>
    <w:rsid w:val="00BE2C37"/>
    <w:rsid w:val="00BE2E18"/>
    <w:rsid w:val="00BE2F63"/>
    <w:rsid w:val="00BE305E"/>
    <w:rsid w:val="00BE3CB2"/>
    <w:rsid w:val="00BE4862"/>
    <w:rsid w:val="00BE4DB1"/>
    <w:rsid w:val="00BE5149"/>
    <w:rsid w:val="00BE66A5"/>
    <w:rsid w:val="00BE6BA5"/>
    <w:rsid w:val="00BE7679"/>
    <w:rsid w:val="00BF0A3C"/>
    <w:rsid w:val="00BF0C5C"/>
    <w:rsid w:val="00BF0C60"/>
    <w:rsid w:val="00BF1797"/>
    <w:rsid w:val="00BF2609"/>
    <w:rsid w:val="00BF543F"/>
    <w:rsid w:val="00BF54A1"/>
    <w:rsid w:val="00BF5582"/>
    <w:rsid w:val="00BF5A2F"/>
    <w:rsid w:val="00BF5BB8"/>
    <w:rsid w:val="00BF5C65"/>
    <w:rsid w:val="00BF609C"/>
    <w:rsid w:val="00BF738E"/>
    <w:rsid w:val="00BF7AE9"/>
    <w:rsid w:val="00BF7D34"/>
    <w:rsid w:val="00C013C6"/>
    <w:rsid w:val="00C02836"/>
    <w:rsid w:val="00C02A3C"/>
    <w:rsid w:val="00C04505"/>
    <w:rsid w:val="00C04DA1"/>
    <w:rsid w:val="00C05330"/>
    <w:rsid w:val="00C06615"/>
    <w:rsid w:val="00C06CC2"/>
    <w:rsid w:val="00C074D3"/>
    <w:rsid w:val="00C07624"/>
    <w:rsid w:val="00C1009F"/>
    <w:rsid w:val="00C1045F"/>
    <w:rsid w:val="00C10E12"/>
    <w:rsid w:val="00C10E41"/>
    <w:rsid w:val="00C11B23"/>
    <w:rsid w:val="00C11D4D"/>
    <w:rsid w:val="00C13CC4"/>
    <w:rsid w:val="00C14C24"/>
    <w:rsid w:val="00C1510B"/>
    <w:rsid w:val="00C163D2"/>
    <w:rsid w:val="00C169EF"/>
    <w:rsid w:val="00C1715B"/>
    <w:rsid w:val="00C171B5"/>
    <w:rsid w:val="00C17429"/>
    <w:rsid w:val="00C17FF8"/>
    <w:rsid w:val="00C207A3"/>
    <w:rsid w:val="00C2089B"/>
    <w:rsid w:val="00C20DEB"/>
    <w:rsid w:val="00C220ED"/>
    <w:rsid w:val="00C227E7"/>
    <w:rsid w:val="00C228CC"/>
    <w:rsid w:val="00C229B8"/>
    <w:rsid w:val="00C23A6C"/>
    <w:rsid w:val="00C25004"/>
    <w:rsid w:val="00C2500C"/>
    <w:rsid w:val="00C279FA"/>
    <w:rsid w:val="00C30012"/>
    <w:rsid w:val="00C30097"/>
    <w:rsid w:val="00C30558"/>
    <w:rsid w:val="00C30BF5"/>
    <w:rsid w:val="00C30EB8"/>
    <w:rsid w:val="00C31647"/>
    <w:rsid w:val="00C3210B"/>
    <w:rsid w:val="00C32AE5"/>
    <w:rsid w:val="00C32CE6"/>
    <w:rsid w:val="00C32ED4"/>
    <w:rsid w:val="00C335C9"/>
    <w:rsid w:val="00C34CCE"/>
    <w:rsid w:val="00C3564B"/>
    <w:rsid w:val="00C364EA"/>
    <w:rsid w:val="00C3761A"/>
    <w:rsid w:val="00C37780"/>
    <w:rsid w:val="00C4069A"/>
    <w:rsid w:val="00C43E42"/>
    <w:rsid w:val="00C44350"/>
    <w:rsid w:val="00C45147"/>
    <w:rsid w:val="00C454CB"/>
    <w:rsid w:val="00C45BBF"/>
    <w:rsid w:val="00C46680"/>
    <w:rsid w:val="00C46DEE"/>
    <w:rsid w:val="00C47318"/>
    <w:rsid w:val="00C5027F"/>
    <w:rsid w:val="00C50AF2"/>
    <w:rsid w:val="00C50CD9"/>
    <w:rsid w:val="00C51325"/>
    <w:rsid w:val="00C51A28"/>
    <w:rsid w:val="00C523B8"/>
    <w:rsid w:val="00C528EF"/>
    <w:rsid w:val="00C535E5"/>
    <w:rsid w:val="00C543DF"/>
    <w:rsid w:val="00C547E8"/>
    <w:rsid w:val="00C54B51"/>
    <w:rsid w:val="00C556D3"/>
    <w:rsid w:val="00C55DD3"/>
    <w:rsid w:val="00C56021"/>
    <w:rsid w:val="00C56EF7"/>
    <w:rsid w:val="00C57520"/>
    <w:rsid w:val="00C60766"/>
    <w:rsid w:val="00C62551"/>
    <w:rsid w:val="00C631B1"/>
    <w:rsid w:val="00C64244"/>
    <w:rsid w:val="00C64736"/>
    <w:rsid w:val="00C647B5"/>
    <w:rsid w:val="00C65417"/>
    <w:rsid w:val="00C65665"/>
    <w:rsid w:val="00C659A3"/>
    <w:rsid w:val="00C65C4C"/>
    <w:rsid w:val="00C65E91"/>
    <w:rsid w:val="00C6679A"/>
    <w:rsid w:val="00C702F1"/>
    <w:rsid w:val="00C7136C"/>
    <w:rsid w:val="00C714AF"/>
    <w:rsid w:val="00C72548"/>
    <w:rsid w:val="00C73099"/>
    <w:rsid w:val="00C73377"/>
    <w:rsid w:val="00C741E0"/>
    <w:rsid w:val="00C74EB7"/>
    <w:rsid w:val="00C75AB6"/>
    <w:rsid w:val="00C76878"/>
    <w:rsid w:val="00C76E54"/>
    <w:rsid w:val="00C77227"/>
    <w:rsid w:val="00C7745D"/>
    <w:rsid w:val="00C80151"/>
    <w:rsid w:val="00C81A85"/>
    <w:rsid w:val="00C822AF"/>
    <w:rsid w:val="00C82352"/>
    <w:rsid w:val="00C82E2D"/>
    <w:rsid w:val="00C83CC4"/>
    <w:rsid w:val="00C83F21"/>
    <w:rsid w:val="00C8468A"/>
    <w:rsid w:val="00C84C37"/>
    <w:rsid w:val="00C84FB4"/>
    <w:rsid w:val="00C8526E"/>
    <w:rsid w:val="00C85EDB"/>
    <w:rsid w:val="00C85EF0"/>
    <w:rsid w:val="00C868D5"/>
    <w:rsid w:val="00C869C7"/>
    <w:rsid w:val="00C86FD5"/>
    <w:rsid w:val="00C879C4"/>
    <w:rsid w:val="00C91374"/>
    <w:rsid w:val="00C919EA"/>
    <w:rsid w:val="00C92159"/>
    <w:rsid w:val="00C93D0D"/>
    <w:rsid w:val="00C93FD2"/>
    <w:rsid w:val="00C940F7"/>
    <w:rsid w:val="00C9469C"/>
    <w:rsid w:val="00C948D8"/>
    <w:rsid w:val="00C94A89"/>
    <w:rsid w:val="00C9572E"/>
    <w:rsid w:val="00C95946"/>
    <w:rsid w:val="00C96BC8"/>
    <w:rsid w:val="00C97D0B"/>
    <w:rsid w:val="00CA0190"/>
    <w:rsid w:val="00CA0A3C"/>
    <w:rsid w:val="00CA12AB"/>
    <w:rsid w:val="00CA1800"/>
    <w:rsid w:val="00CA1894"/>
    <w:rsid w:val="00CA2300"/>
    <w:rsid w:val="00CA460C"/>
    <w:rsid w:val="00CA475E"/>
    <w:rsid w:val="00CA486A"/>
    <w:rsid w:val="00CA4A38"/>
    <w:rsid w:val="00CA4F83"/>
    <w:rsid w:val="00CA5696"/>
    <w:rsid w:val="00CA5833"/>
    <w:rsid w:val="00CA593F"/>
    <w:rsid w:val="00CA6402"/>
    <w:rsid w:val="00CA6C8E"/>
    <w:rsid w:val="00CA727D"/>
    <w:rsid w:val="00CA72E8"/>
    <w:rsid w:val="00CA7B5B"/>
    <w:rsid w:val="00CB08B9"/>
    <w:rsid w:val="00CB0C82"/>
    <w:rsid w:val="00CB1098"/>
    <w:rsid w:val="00CB16E8"/>
    <w:rsid w:val="00CB19F3"/>
    <w:rsid w:val="00CB2188"/>
    <w:rsid w:val="00CB26C7"/>
    <w:rsid w:val="00CB27D6"/>
    <w:rsid w:val="00CB313E"/>
    <w:rsid w:val="00CB33E8"/>
    <w:rsid w:val="00CB37AE"/>
    <w:rsid w:val="00CB3949"/>
    <w:rsid w:val="00CB3956"/>
    <w:rsid w:val="00CB41D8"/>
    <w:rsid w:val="00CB4248"/>
    <w:rsid w:val="00CB47FB"/>
    <w:rsid w:val="00CB541D"/>
    <w:rsid w:val="00CB567A"/>
    <w:rsid w:val="00CB5B03"/>
    <w:rsid w:val="00CB63FE"/>
    <w:rsid w:val="00CB64D1"/>
    <w:rsid w:val="00CB6E4A"/>
    <w:rsid w:val="00CB712A"/>
    <w:rsid w:val="00CB743F"/>
    <w:rsid w:val="00CC01DE"/>
    <w:rsid w:val="00CC1480"/>
    <w:rsid w:val="00CC14C5"/>
    <w:rsid w:val="00CC1CA4"/>
    <w:rsid w:val="00CC30ED"/>
    <w:rsid w:val="00CC322E"/>
    <w:rsid w:val="00CC3766"/>
    <w:rsid w:val="00CC47C4"/>
    <w:rsid w:val="00CC52C3"/>
    <w:rsid w:val="00CC5611"/>
    <w:rsid w:val="00CC5DEF"/>
    <w:rsid w:val="00CC63FD"/>
    <w:rsid w:val="00CC6B59"/>
    <w:rsid w:val="00CC6E32"/>
    <w:rsid w:val="00CC7B15"/>
    <w:rsid w:val="00CD037C"/>
    <w:rsid w:val="00CD05FC"/>
    <w:rsid w:val="00CD0C29"/>
    <w:rsid w:val="00CD1EA6"/>
    <w:rsid w:val="00CD2879"/>
    <w:rsid w:val="00CD3195"/>
    <w:rsid w:val="00CD3C86"/>
    <w:rsid w:val="00CD5E83"/>
    <w:rsid w:val="00CD66B2"/>
    <w:rsid w:val="00CD671A"/>
    <w:rsid w:val="00CD77DF"/>
    <w:rsid w:val="00CE059C"/>
    <w:rsid w:val="00CE12BD"/>
    <w:rsid w:val="00CE15E3"/>
    <w:rsid w:val="00CE26A9"/>
    <w:rsid w:val="00CE2821"/>
    <w:rsid w:val="00CE2F65"/>
    <w:rsid w:val="00CE360E"/>
    <w:rsid w:val="00CE3693"/>
    <w:rsid w:val="00CE461F"/>
    <w:rsid w:val="00CE4A18"/>
    <w:rsid w:val="00CE5398"/>
    <w:rsid w:val="00CE6C84"/>
    <w:rsid w:val="00CE75D9"/>
    <w:rsid w:val="00CF099B"/>
    <w:rsid w:val="00CF0A8D"/>
    <w:rsid w:val="00CF1158"/>
    <w:rsid w:val="00CF48A7"/>
    <w:rsid w:val="00CF4906"/>
    <w:rsid w:val="00CF4AC5"/>
    <w:rsid w:val="00CF4DAF"/>
    <w:rsid w:val="00CF4DD1"/>
    <w:rsid w:val="00CF5CD6"/>
    <w:rsid w:val="00CF6A1B"/>
    <w:rsid w:val="00CF70BD"/>
    <w:rsid w:val="00D00CEB"/>
    <w:rsid w:val="00D00CED"/>
    <w:rsid w:val="00D0141A"/>
    <w:rsid w:val="00D01D84"/>
    <w:rsid w:val="00D023AA"/>
    <w:rsid w:val="00D0308C"/>
    <w:rsid w:val="00D03DCB"/>
    <w:rsid w:val="00D04669"/>
    <w:rsid w:val="00D065E1"/>
    <w:rsid w:val="00D076AC"/>
    <w:rsid w:val="00D107F6"/>
    <w:rsid w:val="00D10DB8"/>
    <w:rsid w:val="00D10F24"/>
    <w:rsid w:val="00D111E7"/>
    <w:rsid w:val="00D114AE"/>
    <w:rsid w:val="00D124D8"/>
    <w:rsid w:val="00D135C3"/>
    <w:rsid w:val="00D1465F"/>
    <w:rsid w:val="00D219F5"/>
    <w:rsid w:val="00D22258"/>
    <w:rsid w:val="00D236BC"/>
    <w:rsid w:val="00D240F2"/>
    <w:rsid w:val="00D2422F"/>
    <w:rsid w:val="00D24BF1"/>
    <w:rsid w:val="00D255F4"/>
    <w:rsid w:val="00D2769F"/>
    <w:rsid w:val="00D27E37"/>
    <w:rsid w:val="00D30785"/>
    <w:rsid w:val="00D3086F"/>
    <w:rsid w:val="00D31838"/>
    <w:rsid w:val="00D324D6"/>
    <w:rsid w:val="00D32C05"/>
    <w:rsid w:val="00D346D7"/>
    <w:rsid w:val="00D34DD0"/>
    <w:rsid w:val="00D35017"/>
    <w:rsid w:val="00D351DC"/>
    <w:rsid w:val="00D3697C"/>
    <w:rsid w:val="00D36BB0"/>
    <w:rsid w:val="00D3710E"/>
    <w:rsid w:val="00D40FFD"/>
    <w:rsid w:val="00D4111E"/>
    <w:rsid w:val="00D41337"/>
    <w:rsid w:val="00D4151E"/>
    <w:rsid w:val="00D42C48"/>
    <w:rsid w:val="00D44097"/>
    <w:rsid w:val="00D4436E"/>
    <w:rsid w:val="00D4507D"/>
    <w:rsid w:val="00D4599C"/>
    <w:rsid w:val="00D46B46"/>
    <w:rsid w:val="00D46F7A"/>
    <w:rsid w:val="00D50095"/>
    <w:rsid w:val="00D503A0"/>
    <w:rsid w:val="00D508B9"/>
    <w:rsid w:val="00D50A6E"/>
    <w:rsid w:val="00D52FBF"/>
    <w:rsid w:val="00D5313A"/>
    <w:rsid w:val="00D535F9"/>
    <w:rsid w:val="00D5412D"/>
    <w:rsid w:val="00D54605"/>
    <w:rsid w:val="00D54D85"/>
    <w:rsid w:val="00D56431"/>
    <w:rsid w:val="00D56A19"/>
    <w:rsid w:val="00D5725B"/>
    <w:rsid w:val="00D5743A"/>
    <w:rsid w:val="00D57D89"/>
    <w:rsid w:val="00D60EC2"/>
    <w:rsid w:val="00D61835"/>
    <w:rsid w:val="00D62117"/>
    <w:rsid w:val="00D6266F"/>
    <w:rsid w:val="00D62D4F"/>
    <w:rsid w:val="00D62FE0"/>
    <w:rsid w:val="00D63ED0"/>
    <w:rsid w:val="00D642D5"/>
    <w:rsid w:val="00D644E0"/>
    <w:rsid w:val="00D64F56"/>
    <w:rsid w:val="00D650A4"/>
    <w:rsid w:val="00D6518D"/>
    <w:rsid w:val="00D654F9"/>
    <w:rsid w:val="00D65DFE"/>
    <w:rsid w:val="00D66314"/>
    <w:rsid w:val="00D66C76"/>
    <w:rsid w:val="00D70A91"/>
    <w:rsid w:val="00D70DE6"/>
    <w:rsid w:val="00D71146"/>
    <w:rsid w:val="00D71149"/>
    <w:rsid w:val="00D75A56"/>
    <w:rsid w:val="00D75D44"/>
    <w:rsid w:val="00D76812"/>
    <w:rsid w:val="00D76A0B"/>
    <w:rsid w:val="00D76E7C"/>
    <w:rsid w:val="00D77272"/>
    <w:rsid w:val="00D7783B"/>
    <w:rsid w:val="00D77C8E"/>
    <w:rsid w:val="00D800E6"/>
    <w:rsid w:val="00D801FD"/>
    <w:rsid w:val="00D808F9"/>
    <w:rsid w:val="00D80D62"/>
    <w:rsid w:val="00D81052"/>
    <w:rsid w:val="00D8125D"/>
    <w:rsid w:val="00D813B3"/>
    <w:rsid w:val="00D81B43"/>
    <w:rsid w:val="00D83119"/>
    <w:rsid w:val="00D8328F"/>
    <w:rsid w:val="00D837DC"/>
    <w:rsid w:val="00D83ABA"/>
    <w:rsid w:val="00D83DDA"/>
    <w:rsid w:val="00D8449E"/>
    <w:rsid w:val="00D85617"/>
    <w:rsid w:val="00D85C37"/>
    <w:rsid w:val="00D86D88"/>
    <w:rsid w:val="00D87361"/>
    <w:rsid w:val="00D8782B"/>
    <w:rsid w:val="00D878DD"/>
    <w:rsid w:val="00D87F31"/>
    <w:rsid w:val="00D901EF"/>
    <w:rsid w:val="00D90E3F"/>
    <w:rsid w:val="00D90EF1"/>
    <w:rsid w:val="00D91D7F"/>
    <w:rsid w:val="00D937BE"/>
    <w:rsid w:val="00D94626"/>
    <w:rsid w:val="00D9511E"/>
    <w:rsid w:val="00D95B39"/>
    <w:rsid w:val="00D95DA9"/>
    <w:rsid w:val="00D962EE"/>
    <w:rsid w:val="00D9778A"/>
    <w:rsid w:val="00D97D21"/>
    <w:rsid w:val="00DA0111"/>
    <w:rsid w:val="00DA0396"/>
    <w:rsid w:val="00DA0E51"/>
    <w:rsid w:val="00DA1300"/>
    <w:rsid w:val="00DA1D72"/>
    <w:rsid w:val="00DA2307"/>
    <w:rsid w:val="00DA28E0"/>
    <w:rsid w:val="00DA345B"/>
    <w:rsid w:val="00DA3BFE"/>
    <w:rsid w:val="00DA5103"/>
    <w:rsid w:val="00DA559F"/>
    <w:rsid w:val="00DA55CA"/>
    <w:rsid w:val="00DA6B28"/>
    <w:rsid w:val="00DA7B04"/>
    <w:rsid w:val="00DA7DEF"/>
    <w:rsid w:val="00DA7EC3"/>
    <w:rsid w:val="00DB0745"/>
    <w:rsid w:val="00DB0B83"/>
    <w:rsid w:val="00DB1BC0"/>
    <w:rsid w:val="00DB2204"/>
    <w:rsid w:val="00DB394D"/>
    <w:rsid w:val="00DB39A7"/>
    <w:rsid w:val="00DB3E94"/>
    <w:rsid w:val="00DB42DC"/>
    <w:rsid w:val="00DB45F0"/>
    <w:rsid w:val="00DB50FC"/>
    <w:rsid w:val="00DB5D8A"/>
    <w:rsid w:val="00DB643E"/>
    <w:rsid w:val="00DB69D0"/>
    <w:rsid w:val="00DB6D1B"/>
    <w:rsid w:val="00DB7C5E"/>
    <w:rsid w:val="00DC03D7"/>
    <w:rsid w:val="00DC0709"/>
    <w:rsid w:val="00DC1AB0"/>
    <w:rsid w:val="00DC2188"/>
    <w:rsid w:val="00DC412C"/>
    <w:rsid w:val="00DC43CA"/>
    <w:rsid w:val="00DC5685"/>
    <w:rsid w:val="00DC66DE"/>
    <w:rsid w:val="00DC796E"/>
    <w:rsid w:val="00DC7D6A"/>
    <w:rsid w:val="00DD086A"/>
    <w:rsid w:val="00DD0BE3"/>
    <w:rsid w:val="00DD1181"/>
    <w:rsid w:val="00DD15A3"/>
    <w:rsid w:val="00DD1943"/>
    <w:rsid w:val="00DD22C9"/>
    <w:rsid w:val="00DD34E3"/>
    <w:rsid w:val="00DD3C07"/>
    <w:rsid w:val="00DD40B4"/>
    <w:rsid w:val="00DD40F3"/>
    <w:rsid w:val="00DD4590"/>
    <w:rsid w:val="00DD492D"/>
    <w:rsid w:val="00DD4C94"/>
    <w:rsid w:val="00DD6083"/>
    <w:rsid w:val="00DD6442"/>
    <w:rsid w:val="00DD64AA"/>
    <w:rsid w:val="00DD6D1E"/>
    <w:rsid w:val="00DD7141"/>
    <w:rsid w:val="00DD728E"/>
    <w:rsid w:val="00DD7BC7"/>
    <w:rsid w:val="00DE025F"/>
    <w:rsid w:val="00DE1D31"/>
    <w:rsid w:val="00DE1D41"/>
    <w:rsid w:val="00DE1F94"/>
    <w:rsid w:val="00DE24D5"/>
    <w:rsid w:val="00DE2AA3"/>
    <w:rsid w:val="00DE3530"/>
    <w:rsid w:val="00DE3818"/>
    <w:rsid w:val="00DE4328"/>
    <w:rsid w:val="00DE4E1C"/>
    <w:rsid w:val="00DE542F"/>
    <w:rsid w:val="00DE5B50"/>
    <w:rsid w:val="00DE5E93"/>
    <w:rsid w:val="00DE6135"/>
    <w:rsid w:val="00DE719F"/>
    <w:rsid w:val="00DE72C3"/>
    <w:rsid w:val="00DE769A"/>
    <w:rsid w:val="00DE7AE5"/>
    <w:rsid w:val="00DF0695"/>
    <w:rsid w:val="00DF0DC5"/>
    <w:rsid w:val="00DF1552"/>
    <w:rsid w:val="00DF2491"/>
    <w:rsid w:val="00DF2EBB"/>
    <w:rsid w:val="00DF30C3"/>
    <w:rsid w:val="00DF3EE1"/>
    <w:rsid w:val="00DF432D"/>
    <w:rsid w:val="00DF50E5"/>
    <w:rsid w:val="00DF55C0"/>
    <w:rsid w:val="00DF5952"/>
    <w:rsid w:val="00DF6F28"/>
    <w:rsid w:val="00DF7048"/>
    <w:rsid w:val="00DF72E1"/>
    <w:rsid w:val="00DF7586"/>
    <w:rsid w:val="00E00098"/>
    <w:rsid w:val="00E00875"/>
    <w:rsid w:val="00E009BF"/>
    <w:rsid w:val="00E00F52"/>
    <w:rsid w:val="00E0189C"/>
    <w:rsid w:val="00E02B65"/>
    <w:rsid w:val="00E035E2"/>
    <w:rsid w:val="00E03B68"/>
    <w:rsid w:val="00E04BB1"/>
    <w:rsid w:val="00E056CF"/>
    <w:rsid w:val="00E05805"/>
    <w:rsid w:val="00E05E75"/>
    <w:rsid w:val="00E07AE3"/>
    <w:rsid w:val="00E10C32"/>
    <w:rsid w:val="00E10E8A"/>
    <w:rsid w:val="00E11702"/>
    <w:rsid w:val="00E12077"/>
    <w:rsid w:val="00E12888"/>
    <w:rsid w:val="00E128C1"/>
    <w:rsid w:val="00E12AF4"/>
    <w:rsid w:val="00E12C7E"/>
    <w:rsid w:val="00E12D2C"/>
    <w:rsid w:val="00E13852"/>
    <w:rsid w:val="00E13A89"/>
    <w:rsid w:val="00E13C52"/>
    <w:rsid w:val="00E1475A"/>
    <w:rsid w:val="00E14BAA"/>
    <w:rsid w:val="00E1682B"/>
    <w:rsid w:val="00E1764E"/>
    <w:rsid w:val="00E17BF5"/>
    <w:rsid w:val="00E2101B"/>
    <w:rsid w:val="00E2137B"/>
    <w:rsid w:val="00E22398"/>
    <w:rsid w:val="00E22DDE"/>
    <w:rsid w:val="00E22F20"/>
    <w:rsid w:val="00E23895"/>
    <w:rsid w:val="00E2393D"/>
    <w:rsid w:val="00E24629"/>
    <w:rsid w:val="00E24A2B"/>
    <w:rsid w:val="00E24BD5"/>
    <w:rsid w:val="00E24F06"/>
    <w:rsid w:val="00E24FF4"/>
    <w:rsid w:val="00E2554D"/>
    <w:rsid w:val="00E25CFB"/>
    <w:rsid w:val="00E25F88"/>
    <w:rsid w:val="00E261D8"/>
    <w:rsid w:val="00E2669D"/>
    <w:rsid w:val="00E26BED"/>
    <w:rsid w:val="00E271BD"/>
    <w:rsid w:val="00E27499"/>
    <w:rsid w:val="00E31658"/>
    <w:rsid w:val="00E31E57"/>
    <w:rsid w:val="00E32046"/>
    <w:rsid w:val="00E32179"/>
    <w:rsid w:val="00E32516"/>
    <w:rsid w:val="00E3300D"/>
    <w:rsid w:val="00E335EC"/>
    <w:rsid w:val="00E339F8"/>
    <w:rsid w:val="00E3404A"/>
    <w:rsid w:val="00E35412"/>
    <w:rsid w:val="00E354E2"/>
    <w:rsid w:val="00E35C00"/>
    <w:rsid w:val="00E3642E"/>
    <w:rsid w:val="00E36759"/>
    <w:rsid w:val="00E36DA7"/>
    <w:rsid w:val="00E3752D"/>
    <w:rsid w:val="00E375C7"/>
    <w:rsid w:val="00E3790C"/>
    <w:rsid w:val="00E4015A"/>
    <w:rsid w:val="00E407C3"/>
    <w:rsid w:val="00E41208"/>
    <w:rsid w:val="00E42052"/>
    <w:rsid w:val="00E4321B"/>
    <w:rsid w:val="00E446D8"/>
    <w:rsid w:val="00E44E15"/>
    <w:rsid w:val="00E460CD"/>
    <w:rsid w:val="00E46362"/>
    <w:rsid w:val="00E46D7A"/>
    <w:rsid w:val="00E4759F"/>
    <w:rsid w:val="00E50085"/>
    <w:rsid w:val="00E51187"/>
    <w:rsid w:val="00E51919"/>
    <w:rsid w:val="00E52154"/>
    <w:rsid w:val="00E5231D"/>
    <w:rsid w:val="00E52637"/>
    <w:rsid w:val="00E53394"/>
    <w:rsid w:val="00E53DEB"/>
    <w:rsid w:val="00E541E3"/>
    <w:rsid w:val="00E54DB8"/>
    <w:rsid w:val="00E5524B"/>
    <w:rsid w:val="00E56219"/>
    <w:rsid w:val="00E5627D"/>
    <w:rsid w:val="00E56DBB"/>
    <w:rsid w:val="00E5729B"/>
    <w:rsid w:val="00E575A8"/>
    <w:rsid w:val="00E57FD0"/>
    <w:rsid w:val="00E60509"/>
    <w:rsid w:val="00E607DA"/>
    <w:rsid w:val="00E60801"/>
    <w:rsid w:val="00E6179E"/>
    <w:rsid w:val="00E618B2"/>
    <w:rsid w:val="00E625BC"/>
    <w:rsid w:val="00E629C1"/>
    <w:rsid w:val="00E62A48"/>
    <w:rsid w:val="00E63122"/>
    <w:rsid w:val="00E64D45"/>
    <w:rsid w:val="00E652C8"/>
    <w:rsid w:val="00E65827"/>
    <w:rsid w:val="00E669E3"/>
    <w:rsid w:val="00E66D40"/>
    <w:rsid w:val="00E70722"/>
    <w:rsid w:val="00E70ABF"/>
    <w:rsid w:val="00E712EF"/>
    <w:rsid w:val="00E71A44"/>
    <w:rsid w:val="00E71A68"/>
    <w:rsid w:val="00E71D47"/>
    <w:rsid w:val="00E71DCB"/>
    <w:rsid w:val="00E724EA"/>
    <w:rsid w:val="00E728DD"/>
    <w:rsid w:val="00E729FC"/>
    <w:rsid w:val="00E7309B"/>
    <w:rsid w:val="00E73F9B"/>
    <w:rsid w:val="00E748A9"/>
    <w:rsid w:val="00E74B01"/>
    <w:rsid w:val="00E74D0C"/>
    <w:rsid w:val="00E75191"/>
    <w:rsid w:val="00E75246"/>
    <w:rsid w:val="00E754B7"/>
    <w:rsid w:val="00E75AC2"/>
    <w:rsid w:val="00E75C10"/>
    <w:rsid w:val="00E76A88"/>
    <w:rsid w:val="00E771E4"/>
    <w:rsid w:val="00E80106"/>
    <w:rsid w:val="00E804EF"/>
    <w:rsid w:val="00E81025"/>
    <w:rsid w:val="00E82592"/>
    <w:rsid w:val="00E825E4"/>
    <w:rsid w:val="00E828F7"/>
    <w:rsid w:val="00E82A4B"/>
    <w:rsid w:val="00E82A99"/>
    <w:rsid w:val="00E82CEC"/>
    <w:rsid w:val="00E8398C"/>
    <w:rsid w:val="00E83DE9"/>
    <w:rsid w:val="00E84B87"/>
    <w:rsid w:val="00E84BD2"/>
    <w:rsid w:val="00E8507C"/>
    <w:rsid w:val="00E8515B"/>
    <w:rsid w:val="00E85C23"/>
    <w:rsid w:val="00E86B3C"/>
    <w:rsid w:val="00E87E6A"/>
    <w:rsid w:val="00E90A49"/>
    <w:rsid w:val="00E91B15"/>
    <w:rsid w:val="00E92F85"/>
    <w:rsid w:val="00E93761"/>
    <w:rsid w:val="00E93EAA"/>
    <w:rsid w:val="00E940C2"/>
    <w:rsid w:val="00E94D2B"/>
    <w:rsid w:val="00E955DB"/>
    <w:rsid w:val="00E95C39"/>
    <w:rsid w:val="00E96191"/>
    <w:rsid w:val="00E96343"/>
    <w:rsid w:val="00E9652B"/>
    <w:rsid w:val="00E97463"/>
    <w:rsid w:val="00E97478"/>
    <w:rsid w:val="00E974F6"/>
    <w:rsid w:val="00E9769F"/>
    <w:rsid w:val="00E97EDF"/>
    <w:rsid w:val="00EA085E"/>
    <w:rsid w:val="00EA1721"/>
    <w:rsid w:val="00EA26C5"/>
    <w:rsid w:val="00EA2CCA"/>
    <w:rsid w:val="00EA3639"/>
    <w:rsid w:val="00EA4C80"/>
    <w:rsid w:val="00EA5C4F"/>
    <w:rsid w:val="00EA61D9"/>
    <w:rsid w:val="00EA66A3"/>
    <w:rsid w:val="00EA6727"/>
    <w:rsid w:val="00EA7AC8"/>
    <w:rsid w:val="00EB00FB"/>
    <w:rsid w:val="00EB078E"/>
    <w:rsid w:val="00EB0A91"/>
    <w:rsid w:val="00EB16CF"/>
    <w:rsid w:val="00EB1D90"/>
    <w:rsid w:val="00EB22AB"/>
    <w:rsid w:val="00EB2F81"/>
    <w:rsid w:val="00EB4479"/>
    <w:rsid w:val="00EB4797"/>
    <w:rsid w:val="00EB52FF"/>
    <w:rsid w:val="00EB587C"/>
    <w:rsid w:val="00EB5885"/>
    <w:rsid w:val="00EB63A4"/>
    <w:rsid w:val="00EC0012"/>
    <w:rsid w:val="00EC01C8"/>
    <w:rsid w:val="00EC16A9"/>
    <w:rsid w:val="00EC49B0"/>
    <w:rsid w:val="00EC512A"/>
    <w:rsid w:val="00EC62DE"/>
    <w:rsid w:val="00EC72B4"/>
    <w:rsid w:val="00EC795E"/>
    <w:rsid w:val="00ED02AD"/>
    <w:rsid w:val="00ED1D13"/>
    <w:rsid w:val="00ED2863"/>
    <w:rsid w:val="00ED3684"/>
    <w:rsid w:val="00ED401C"/>
    <w:rsid w:val="00ED4910"/>
    <w:rsid w:val="00ED4B36"/>
    <w:rsid w:val="00ED4B5F"/>
    <w:rsid w:val="00ED4D72"/>
    <w:rsid w:val="00ED4DB6"/>
    <w:rsid w:val="00ED5C4A"/>
    <w:rsid w:val="00ED7884"/>
    <w:rsid w:val="00ED7B40"/>
    <w:rsid w:val="00EE001C"/>
    <w:rsid w:val="00EE01AC"/>
    <w:rsid w:val="00EE046A"/>
    <w:rsid w:val="00EE1631"/>
    <w:rsid w:val="00EE1DB8"/>
    <w:rsid w:val="00EE20FD"/>
    <w:rsid w:val="00EE2507"/>
    <w:rsid w:val="00EE3B63"/>
    <w:rsid w:val="00EE4138"/>
    <w:rsid w:val="00EE4DD3"/>
    <w:rsid w:val="00EE5058"/>
    <w:rsid w:val="00EF0803"/>
    <w:rsid w:val="00EF0998"/>
    <w:rsid w:val="00EF2171"/>
    <w:rsid w:val="00EF2747"/>
    <w:rsid w:val="00EF2FB3"/>
    <w:rsid w:val="00EF3662"/>
    <w:rsid w:val="00EF53D5"/>
    <w:rsid w:val="00EF60FE"/>
    <w:rsid w:val="00EF624A"/>
    <w:rsid w:val="00EF6B87"/>
    <w:rsid w:val="00EF7038"/>
    <w:rsid w:val="00EF733B"/>
    <w:rsid w:val="00EF73C6"/>
    <w:rsid w:val="00EF7408"/>
    <w:rsid w:val="00EF7E11"/>
    <w:rsid w:val="00EF7F06"/>
    <w:rsid w:val="00F00AEE"/>
    <w:rsid w:val="00F0168F"/>
    <w:rsid w:val="00F0173B"/>
    <w:rsid w:val="00F01C87"/>
    <w:rsid w:val="00F0354C"/>
    <w:rsid w:val="00F04B9B"/>
    <w:rsid w:val="00F05ADA"/>
    <w:rsid w:val="00F0604E"/>
    <w:rsid w:val="00F0622D"/>
    <w:rsid w:val="00F063A4"/>
    <w:rsid w:val="00F07711"/>
    <w:rsid w:val="00F078A7"/>
    <w:rsid w:val="00F07D1D"/>
    <w:rsid w:val="00F100D6"/>
    <w:rsid w:val="00F104DA"/>
    <w:rsid w:val="00F1091F"/>
    <w:rsid w:val="00F11EC4"/>
    <w:rsid w:val="00F12A0C"/>
    <w:rsid w:val="00F13353"/>
    <w:rsid w:val="00F1373A"/>
    <w:rsid w:val="00F13C35"/>
    <w:rsid w:val="00F141CC"/>
    <w:rsid w:val="00F149A2"/>
    <w:rsid w:val="00F14D78"/>
    <w:rsid w:val="00F15926"/>
    <w:rsid w:val="00F16230"/>
    <w:rsid w:val="00F16516"/>
    <w:rsid w:val="00F1784A"/>
    <w:rsid w:val="00F17954"/>
    <w:rsid w:val="00F20861"/>
    <w:rsid w:val="00F21A14"/>
    <w:rsid w:val="00F2247D"/>
    <w:rsid w:val="00F22A26"/>
    <w:rsid w:val="00F23306"/>
    <w:rsid w:val="00F23982"/>
    <w:rsid w:val="00F23C7F"/>
    <w:rsid w:val="00F23CB3"/>
    <w:rsid w:val="00F23E39"/>
    <w:rsid w:val="00F2496B"/>
    <w:rsid w:val="00F2570B"/>
    <w:rsid w:val="00F2609D"/>
    <w:rsid w:val="00F27BD7"/>
    <w:rsid w:val="00F27BEA"/>
    <w:rsid w:val="00F304B8"/>
    <w:rsid w:val="00F30A08"/>
    <w:rsid w:val="00F30F9A"/>
    <w:rsid w:val="00F30FAE"/>
    <w:rsid w:val="00F31361"/>
    <w:rsid w:val="00F31601"/>
    <w:rsid w:val="00F31FC2"/>
    <w:rsid w:val="00F325B2"/>
    <w:rsid w:val="00F3269E"/>
    <w:rsid w:val="00F329C8"/>
    <w:rsid w:val="00F336B6"/>
    <w:rsid w:val="00F338DD"/>
    <w:rsid w:val="00F33949"/>
    <w:rsid w:val="00F33A6C"/>
    <w:rsid w:val="00F3408B"/>
    <w:rsid w:val="00F3582B"/>
    <w:rsid w:val="00F36AEA"/>
    <w:rsid w:val="00F36C7C"/>
    <w:rsid w:val="00F36D19"/>
    <w:rsid w:val="00F42318"/>
    <w:rsid w:val="00F428EF"/>
    <w:rsid w:val="00F42CC9"/>
    <w:rsid w:val="00F433D1"/>
    <w:rsid w:val="00F434A0"/>
    <w:rsid w:val="00F43CC1"/>
    <w:rsid w:val="00F447DF"/>
    <w:rsid w:val="00F44E42"/>
    <w:rsid w:val="00F45325"/>
    <w:rsid w:val="00F45628"/>
    <w:rsid w:val="00F458AA"/>
    <w:rsid w:val="00F45AE9"/>
    <w:rsid w:val="00F45DE9"/>
    <w:rsid w:val="00F46031"/>
    <w:rsid w:val="00F464CB"/>
    <w:rsid w:val="00F4725B"/>
    <w:rsid w:val="00F478E3"/>
    <w:rsid w:val="00F47C6F"/>
    <w:rsid w:val="00F504CF"/>
    <w:rsid w:val="00F50DB4"/>
    <w:rsid w:val="00F50E7F"/>
    <w:rsid w:val="00F51277"/>
    <w:rsid w:val="00F51742"/>
    <w:rsid w:val="00F51EDD"/>
    <w:rsid w:val="00F52B2D"/>
    <w:rsid w:val="00F5309E"/>
    <w:rsid w:val="00F53A91"/>
    <w:rsid w:val="00F53E6D"/>
    <w:rsid w:val="00F54714"/>
    <w:rsid w:val="00F55004"/>
    <w:rsid w:val="00F552A0"/>
    <w:rsid w:val="00F55480"/>
    <w:rsid w:val="00F55505"/>
    <w:rsid w:val="00F55AFA"/>
    <w:rsid w:val="00F55DED"/>
    <w:rsid w:val="00F572BE"/>
    <w:rsid w:val="00F57943"/>
    <w:rsid w:val="00F57B33"/>
    <w:rsid w:val="00F57BF4"/>
    <w:rsid w:val="00F602A8"/>
    <w:rsid w:val="00F605CA"/>
    <w:rsid w:val="00F60D0D"/>
    <w:rsid w:val="00F610C6"/>
    <w:rsid w:val="00F62372"/>
    <w:rsid w:val="00F62655"/>
    <w:rsid w:val="00F63550"/>
    <w:rsid w:val="00F65076"/>
    <w:rsid w:val="00F65610"/>
    <w:rsid w:val="00F65633"/>
    <w:rsid w:val="00F65E98"/>
    <w:rsid w:val="00F668BC"/>
    <w:rsid w:val="00F668D2"/>
    <w:rsid w:val="00F678FF"/>
    <w:rsid w:val="00F70A4D"/>
    <w:rsid w:val="00F70EB7"/>
    <w:rsid w:val="00F71EE9"/>
    <w:rsid w:val="00F72D7A"/>
    <w:rsid w:val="00F732C6"/>
    <w:rsid w:val="00F732E0"/>
    <w:rsid w:val="00F73B4C"/>
    <w:rsid w:val="00F743B7"/>
    <w:rsid w:val="00F74831"/>
    <w:rsid w:val="00F75AF5"/>
    <w:rsid w:val="00F7680A"/>
    <w:rsid w:val="00F76E54"/>
    <w:rsid w:val="00F80C3B"/>
    <w:rsid w:val="00F81103"/>
    <w:rsid w:val="00F811AA"/>
    <w:rsid w:val="00F82396"/>
    <w:rsid w:val="00F8378D"/>
    <w:rsid w:val="00F83A39"/>
    <w:rsid w:val="00F83DDB"/>
    <w:rsid w:val="00F84055"/>
    <w:rsid w:val="00F84323"/>
    <w:rsid w:val="00F864E7"/>
    <w:rsid w:val="00F8770D"/>
    <w:rsid w:val="00F91066"/>
    <w:rsid w:val="00F91EE1"/>
    <w:rsid w:val="00F92081"/>
    <w:rsid w:val="00F92A9B"/>
    <w:rsid w:val="00F92AD6"/>
    <w:rsid w:val="00F93B86"/>
    <w:rsid w:val="00F957BD"/>
    <w:rsid w:val="00F959C9"/>
    <w:rsid w:val="00F97152"/>
    <w:rsid w:val="00F97B37"/>
    <w:rsid w:val="00F97E63"/>
    <w:rsid w:val="00F97F3F"/>
    <w:rsid w:val="00FA011C"/>
    <w:rsid w:val="00FA0EDE"/>
    <w:rsid w:val="00FA1BCF"/>
    <w:rsid w:val="00FA1C21"/>
    <w:rsid w:val="00FA1EBE"/>
    <w:rsid w:val="00FA3748"/>
    <w:rsid w:val="00FA3D63"/>
    <w:rsid w:val="00FA5FEC"/>
    <w:rsid w:val="00FB077C"/>
    <w:rsid w:val="00FB0DBE"/>
    <w:rsid w:val="00FB33EE"/>
    <w:rsid w:val="00FB406E"/>
    <w:rsid w:val="00FB44D9"/>
    <w:rsid w:val="00FB46C7"/>
    <w:rsid w:val="00FB5460"/>
    <w:rsid w:val="00FB550C"/>
    <w:rsid w:val="00FB59EB"/>
    <w:rsid w:val="00FB6102"/>
    <w:rsid w:val="00FB6688"/>
    <w:rsid w:val="00FB6932"/>
    <w:rsid w:val="00FB6C0B"/>
    <w:rsid w:val="00FB6CF3"/>
    <w:rsid w:val="00FB74B2"/>
    <w:rsid w:val="00FB78EC"/>
    <w:rsid w:val="00FB7947"/>
    <w:rsid w:val="00FC0292"/>
    <w:rsid w:val="00FC03A8"/>
    <w:rsid w:val="00FC0820"/>
    <w:rsid w:val="00FC08D7"/>
    <w:rsid w:val="00FC129A"/>
    <w:rsid w:val="00FC19C0"/>
    <w:rsid w:val="00FC207A"/>
    <w:rsid w:val="00FC20D3"/>
    <w:rsid w:val="00FC22DA"/>
    <w:rsid w:val="00FC22DF"/>
    <w:rsid w:val="00FC2A05"/>
    <w:rsid w:val="00FC4455"/>
    <w:rsid w:val="00FC5152"/>
    <w:rsid w:val="00FC54F8"/>
    <w:rsid w:val="00FC7249"/>
    <w:rsid w:val="00FD037F"/>
    <w:rsid w:val="00FD14B5"/>
    <w:rsid w:val="00FD1F47"/>
    <w:rsid w:val="00FD2ECA"/>
    <w:rsid w:val="00FD3815"/>
    <w:rsid w:val="00FD5785"/>
    <w:rsid w:val="00FD5C6D"/>
    <w:rsid w:val="00FD5FA9"/>
    <w:rsid w:val="00FE17FD"/>
    <w:rsid w:val="00FE2153"/>
    <w:rsid w:val="00FE22AA"/>
    <w:rsid w:val="00FE2F43"/>
    <w:rsid w:val="00FE2FF4"/>
    <w:rsid w:val="00FE396E"/>
    <w:rsid w:val="00FE72C2"/>
    <w:rsid w:val="00FE7B74"/>
    <w:rsid w:val="00FE7F8A"/>
    <w:rsid w:val="00FF00C4"/>
    <w:rsid w:val="00FF033C"/>
    <w:rsid w:val="00FF0781"/>
    <w:rsid w:val="00FF11D0"/>
    <w:rsid w:val="00FF11D2"/>
    <w:rsid w:val="00FF1CA4"/>
    <w:rsid w:val="00FF2661"/>
    <w:rsid w:val="00FF341E"/>
    <w:rsid w:val="00FF5A89"/>
    <w:rsid w:val="00FF5BF6"/>
    <w:rsid w:val="00FF6BDC"/>
    <w:rsid w:val="00FF6FC7"/>
    <w:rsid w:val="00FF76BA"/>
    <w:rsid w:val="00FF77A2"/>
    <w:rsid w:val="2F4C3C55"/>
    <w:rsid w:val="463739AB"/>
    <w:rsid w:val="670A1C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0BCEE"/>
  <w15:chartTrackingRefBased/>
  <w15:docId w15:val="{9C314B4A-EA08-42A2-B822-33DE267E2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9"/>
    <w:qFormat/>
    <w:rsid w:val="006C64D0"/>
    <w:pPr>
      <w:keepNext/>
      <w:keepLines/>
      <w:spacing w:before="240" w:after="0"/>
      <w:outlineLvl w:val="0"/>
    </w:pPr>
    <w:rPr>
      <w:rFonts w:ascii="Times New Roman" w:eastAsia="Times New Roman" w:hAnsi="Times New Roman" w:cs="Arial"/>
      <w:b/>
      <w:bCs/>
      <w:kern w:val="32"/>
      <w:sz w:val="36"/>
      <w:szCs w:val="32"/>
      <w:lang w:eastAsia="cs-CZ"/>
    </w:rPr>
  </w:style>
  <w:style w:type="paragraph" w:styleId="Nadpis2">
    <w:name w:val="heading 2"/>
    <w:aliases w:val="nadpis 2"/>
    <w:basedOn w:val="Normln"/>
    <w:next w:val="Normln"/>
    <w:link w:val="Nadpis2Char"/>
    <w:unhideWhenUsed/>
    <w:qFormat/>
    <w:rsid w:val="006C64D0"/>
    <w:pPr>
      <w:keepNext/>
      <w:numPr>
        <w:numId w:val="16"/>
      </w:numPr>
      <w:spacing w:before="240" w:after="120" w:line="240" w:lineRule="auto"/>
      <w:jc w:val="center"/>
      <w:outlineLvl w:val="1"/>
    </w:pPr>
    <w:rPr>
      <w:rFonts w:ascii="Times New Roman" w:eastAsia="Times New Roman" w:hAnsi="Times New Roman" w:cs="Arial"/>
      <w:b/>
      <w:bCs/>
      <w:iCs/>
      <w:sz w:val="32"/>
      <w:szCs w:val="28"/>
      <w:lang w:eastAsia="cs-CZ"/>
    </w:rPr>
  </w:style>
  <w:style w:type="paragraph" w:styleId="Nadpis3">
    <w:name w:val="heading 3"/>
    <w:basedOn w:val="Normln"/>
    <w:next w:val="Normln"/>
    <w:link w:val="Nadpis3Char"/>
    <w:semiHidden/>
    <w:unhideWhenUsed/>
    <w:qFormat/>
    <w:rsid w:val="006C64D0"/>
    <w:pPr>
      <w:keepNext/>
      <w:keepLines/>
      <w:spacing w:before="40" w:after="0"/>
      <w:outlineLvl w:val="2"/>
    </w:pPr>
    <w:rPr>
      <w:rFonts w:ascii="Times New Roman" w:eastAsia="Times New Roman" w:hAnsi="Times New Roman" w:cs="Arial"/>
      <w:b/>
      <w:bCs/>
      <w:iCs/>
      <w:sz w:val="28"/>
      <w:szCs w:val="28"/>
      <w:lang w:eastAsia="cs-CZ"/>
    </w:rPr>
  </w:style>
  <w:style w:type="paragraph" w:styleId="Nadpis4">
    <w:name w:val="heading 4"/>
    <w:basedOn w:val="Normln"/>
    <w:next w:val="Normln"/>
    <w:link w:val="Nadpis4Char"/>
    <w:semiHidden/>
    <w:unhideWhenUsed/>
    <w:qFormat/>
    <w:rsid w:val="006C64D0"/>
    <w:pPr>
      <w:keepNext/>
      <w:keepLines/>
      <w:spacing w:before="40" w:after="0"/>
      <w:outlineLvl w:val="3"/>
    </w:pPr>
    <w:rPr>
      <w:rFonts w:ascii="Times New Roman" w:eastAsia="Times New Roman" w:hAnsi="Times New Roman" w:cs="Arial"/>
      <w:b/>
      <w:bCs/>
      <w:iCs/>
      <w:sz w:val="24"/>
      <w:szCs w:val="24"/>
      <w:u w:val="single"/>
      <w:lang w:eastAsia="cs-CZ"/>
    </w:rPr>
  </w:style>
  <w:style w:type="paragraph" w:styleId="Nadpis5">
    <w:name w:val="heading 5"/>
    <w:basedOn w:val="Normln"/>
    <w:next w:val="Normln"/>
    <w:link w:val="Nadpis5Char"/>
    <w:unhideWhenUsed/>
    <w:qFormat/>
    <w:rsid w:val="006C64D0"/>
    <w:pPr>
      <w:keepNext/>
      <w:keepLines/>
      <w:spacing w:before="40" w:after="0"/>
      <w:outlineLvl w:val="4"/>
    </w:pPr>
    <w:rPr>
      <w:rFonts w:ascii="Times New Roman" w:eastAsia="Calibri" w:hAnsi="Times New Roman" w:cs="Times New Roman"/>
      <w:b/>
      <w:sz w:val="24"/>
      <w:szCs w:val="20"/>
    </w:rPr>
  </w:style>
  <w:style w:type="paragraph" w:styleId="Nadpis6">
    <w:name w:val="heading 6"/>
    <w:basedOn w:val="Normln"/>
    <w:next w:val="Normln"/>
    <w:link w:val="Nadpis6Char"/>
    <w:uiPriority w:val="9"/>
    <w:semiHidden/>
    <w:unhideWhenUsed/>
    <w:qFormat/>
    <w:rsid w:val="006C64D0"/>
    <w:pPr>
      <w:keepNext/>
      <w:keepLines/>
      <w:spacing w:before="40" w:after="0"/>
      <w:outlineLvl w:val="5"/>
    </w:pPr>
    <w:rPr>
      <w:rFonts w:ascii="Calibri Light" w:eastAsia="Times New Roman" w:hAnsi="Calibri Light" w:cs="Times New Roman"/>
      <w:color w:val="1F4D78"/>
      <w:sz w:val="24"/>
      <w:szCs w:val="20"/>
      <w:lang w:eastAsia="cs-CZ"/>
    </w:rPr>
  </w:style>
  <w:style w:type="paragraph" w:styleId="Nadpis7">
    <w:name w:val="heading 7"/>
    <w:basedOn w:val="Normln"/>
    <w:next w:val="Normln"/>
    <w:link w:val="Nadpis7Char"/>
    <w:uiPriority w:val="9"/>
    <w:unhideWhenUsed/>
    <w:qFormat/>
    <w:rsid w:val="006C64D0"/>
    <w:pPr>
      <w:keepNext/>
      <w:keepLines/>
      <w:spacing w:before="40" w:after="0"/>
      <w:outlineLvl w:val="6"/>
    </w:pPr>
    <w:rPr>
      <w:rFonts w:ascii="Calibri Light" w:eastAsia="Times New Roman" w:hAnsi="Calibri Light" w:cs="Times New Roman"/>
      <w:i/>
      <w:iCs/>
      <w:color w:val="1F4D78"/>
      <w:sz w:val="24"/>
      <w:szCs w:val="20"/>
      <w:lang w:eastAsia="cs-CZ"/>
    </w:rPr>
  </w:style>
  <w:style w:type="paragraph" w:styleId="Nadpis8">
    <w:name w:val="heading 8"/>
    <w:basedOn w:val="Normln"/>
    <w:next w:val="Normln"/>
    <w:link w:val="Nadpis8Char"/>
    <w:uiPriority w:val="9"/>
    <w:unhideWhenUsed/>
    <w:qFormat/>
    <w:rsid w:val="006C64D0"/>
    <w:pPr>
      <w:keepNext/>
      <w:keepLines/>
      <w:spacing w:before="40" w:after="0"/>
      <w:outlineLvl w:val="7"/>
    </w:pPr>
    <w:rPr>
      <w:rFonts w:ascii="Calibri Light" w:eastAsia="Times New Roman" w:hAnsi="Calibri Light" w:cs="Times New Roman"/>
      <w:color w:val="272727"/>
      <w:sz w:val="21"/>
      <w:szCs w:val="21"/>
      <w:lang w:eastAsia="cs-CZ"/>
    </w:rPr>
  </w:style>
  <w:style w:type="paragraph" w:styleId="Nadpis9">
    <w:name w:val="heading 9"/>
    <w:basedOn w:val="Normln"/>
    <w:next w:val="Normln"/>
    <w:link w:val="Nadpis9Char"/>
    <w:uiPriority w:val="9"/>
    <w:unhideWhenUsed/>
    <w:qFormat/>
    <w:rsid w:val="006C64D0"/>
    <w:pPr>
      <w:keepNext/>
      <w:keepLines/>
      <w:spacing w:before="40" w:after="0"/>
      <w:outlineLvl w:val="8"/>
    </w:pPr>
    <w:rPr>
      <w:rFonts w:ascii="Calibri Light" w:eastAsia="Times New Roman" w:hAnsi="Calibri Light" w:cs="Times New Roman"/>
      <w:i/>
      <w:iCs/>
      <w:color w:val="272727"/>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next w:val="Normln"/>
    <w:qFormat/>
    <w:rsid w:val="006C64D0"/>
    <w:pPr>
      <w:keepNext/>
      <w:spacing w:before="240" w:after="120" w:line="240" w:lineRule="auto"/>
      <w:ind w:firstLine="425"/>
      <w:jc w:val="center"/>
      <w:outlineLvl w:val="0"/>
    </w:pPr>
    <w:rPr>
      <w:rFonts w:ascii="Times New Roman" w:eastAsia="Times New Roman" w:hAnsi="Times New Roman" w:cs="Arial"/>
      <w:b/>
      <w:bCs/>
      <w:kern w:val="32"/>
      <w:sz w:val="36"/>
      <w:szCs w:val="32"/>
      <w:lang w:eastAsia="cs-CZ"/>
    </w:rPr>
  </w:style>
  <w:style w:type="character" w:customStyle="1" w:styleId="Nadpis2Char">
    <w:name w:val="Nadpis 2 Char"/>
    <w:aliases w:val="nadpis 2 Char"/>
    <w:basedOn w:val="Standardnpsmoodstavce"/>
    <w:link w:val="Nadpis2"/>
    <w:rsid w:val="006C64D0"/>
    <w:rPr>
      <w:rFonts w:ascii="Times New Roman" w:eastAsia="Times New Roman" w:hAnsi="Times New Roman" w:cs="Arial"/>
      <w:b/>
      <w:bCs/>
      <w:iCs/>
      <w:sz w:val="32"/>
      <w:szCs w:val="28"/>
      <w:lang w:eastAsia="cs-CZ"/>
    </w:rPr>
  </w:style>
  <w:style w:type="paragraph" w:customStyle="1" w:styleId="nadpis31">
    <w:name w:val="nadpis 31"/>
    <w:basedOn w:val="Normln"/>
    <w:next w:val="Normln"/>
    <w:unhideWhenUsed/>
    <w:qFormat/>
    <w:rsid w:val="006C64D0"/>
    <w:pPr>
      <w:keepNext/>
      <w:numPr>
        <w:ilvl w:val="1"/>
        <w:numId w:val="16"/>
      </w:numPr>
      <w:spacing w:before="240" w:after="120" w:line="240" w:lineRule="auto"/>
      <w:outlineLvl w:val="2"/>
    </w:pPr>
    <w:rPr>
      <w:rFonts w:ascii="Times New Roman" w:eastAsia="Times New Roman" w:hAnsi="Times New Roman" w:cs="Arial"/>
      <w:b/>
      <w:bCs/>
      <w:iCs/>
      <w:sz w:val="28"/>
      <w:szCs w:val="28"/>
      <w:lang w:eastAsia="cs-CZ"/>
    </w:rPr>
  </w:style>
  <w:style w:type="paragraph" w:customStyle="1" w:styleId="nadpis41">
    <w:name w:val="nadpis 41"/>
    <w:basedOn w:val="Normln"/>
    <w:next w:val="Normln"/>
    <w:unhideWhenUsed/>
    <w:qFormat/>
    <w:rsid w:val="006C64D0"/>
    <w:pPr>
      <w:keepNext/>
      <w:numPr>
        <w:ilvl w:val="2"/>
        <w:numId w:val="16"/>
      </w:numPr>
      <w:spacing w:before="240" w:after="120" w:line="240" w:lineRule="auto"/>
      <w:outlineLvl w:val="3"/>
    </w:pPr>
    <w:rPr>
      <w:rFonts w:ascii="Times New Roman" w:eastAsia="Times New Roman" w:hAnsi="Times New Roman" w:cs="Arial"/>
      <w:b/>
      <w:bCs/>
      <w:iCs/>
      <w:sz w:val="24"/>
      <w:szCs w:val="24"/>
      <w:u w:val="single"/>
      <w:lang w:eastAsia="cs-CZ"/>
    </w:rPr>
  </w:style>
  <w:style w:type="paragraph" w:customStyle="1" w:styleId="nadpis51">
    <w:name w:val="nadpis 51"/>
    <w:basedOn w:val="Normln"/>
    <w:next w:val="Normln"/>
    <w:unhideWhenUsed/>
    <w:qFormat/>
    <w:rsid w:val="006C64D0"/>
    <w:pPr>
      <w:keepNext/>
      <w:keepLines/>
      <w:numPr>
        <w:ilvl w:val="3"/>
        <w:numId w:val="16"/>
      </w:numPr>
      <w:spacing w:before="200" w:after="120" w:line="240" w:lineRule="auto"/>
      <w:jc w:val="both"/>
      <w:outlineLvl w:val="4"/>
    </w:pPr>
    <w:rPr>
      <w:rFonts w:ascii="Times New Roman" w:eastAsia="Calibri" w:hAnsi="Times New Roman" w:cs="Times New Roman"/>
      <w:b/>
      <w:sz w:val="24"/>
      <w:szCs w:val="20"/>
    </w:rPr>
  </w:style>
  <w:style w:type="paragraph" w:customStyle="1" w:styleId="Nadpis61">
    <w:name w:val="Nadpis 61"/>
    <w:basedOn w:val="Normln"/>
    <w:next w:val="Normln"/>
    <w:unhideWhenUsed/>
    <w:qFormat/>
    <w:rsid w:val="006C64D0"/>
    <w:pPr>
      <w:keepNext/>
      <w:keepLines/>
      <w:spacing w:before="40" w:after="0" w:line="240" w:lineRule="auto"/>
      <w:ind w:firstLine="425"/>
      <w:jc w:val="both"/>
      <w:outlineLvl w:val="5"/>
    </w:pPr>
    <w:rPr>
      <w:rFonts w:ascii="Calibri Light" w:eastAsia="Times New Roman" w:hAnsi="Calibri Light" w:cs="Times New Roman"/>
      <w:color w:val="1F4D78"/>
      <w:sz w:val="24"/>
      <w:szCs w:val="20"/>
      <w:lang w:eastAsia="cs-CZ"/>
    </w:rPr>
  </w:style>
  <w:style w:type="paragraph" w:customStyle="1" w:styleId="Nadpis71">
    <w:name w:val="Nadpis 71"/>
    <w:basedOn w:val="Normln"/>
    <w:next w:val="Normln"/>
    <w:uiPriority w:val="9"/>
    <w:unhideWhenUsed/>
    <w:qFormat/>
    <w:rsid w:val="006C64D0"/>
    <w:pPr>
      <w:keepNext/>
      <w:keepLines/>
      <w:numPr>
        <w:ilvl w:val="6"/>
        <w:numId w:val="1"/>
      </w:numPr>
      <w:spacing w:before="40" w:after="0" w:line="240" w:lineRule="auto"/>
      <w:jc w:val="both"/>
      <w:outlineLvl w:val="6"/>
    </w:pPr>
    <w:rPr>
      <w:rFonts w:ascii="Calibri Light" w:eastAsia="Times New Roman" w:hAnsi="Calibri Light" w:cs="Times New Roman"/>
      <w:i/>
      <w:iCs/>
      <w:color w:val="1F4D78"/>
      <w:sz w:val="24"/>
      <w:szCs w:val="20"/>
      <w:lang w:eastAsia="cs-CZ"/>
    </w:rPr>
  </w:style>
  <w:style w:type="paragraph" w:customStyle="1" w:styleId="Nadpis81">
    <w:name w:val="Nadpis 81"/>
    <w:basedOn w:val="Normln"/>
    <w:next w:val="Normln"/>
    <w:uiPriority w:val="9"/>
    <w:unhideWhenUsed/>
    <w:qFormat/>
    <w:rsid w:val="006C64D0"/>
    <w:pPr>
      <w:keepNext/>
      <w:keepLines/>
      <w:numPr>
        <w:ilvl w:val="7"/>
        <w:numId w:val="1"/>
      </w:numPr>
      <w:spacing w:before="40" w:after="0" w:line="240" w:lineRule="auto"/>
      <w:jc w:val="both"/>
      <w:outlineLvl w:val="7"/>
    </w:pPr>
    <w:rPr>
      <w:rFonts w:ascii="Calibri Light" w:eastAsia="Times New Roman" w:hAnsi="Calibri Light" w:cs="Times New Roman"/>
      <w:color w:val="272727"/>
      <w:sz w:val="21"/>
      <w:szCs w:val="21"/>
      <w:lang w:eastAsia="cs-CZ"/>
    </w:rPr>
  </w:style>
  <w:style w:type="paragraph" w:customStyle="1" w:styleId="Nadpis91">
    <w:name w:val="Nadpis 91"/>
    <w:basedOn w:val="Normln"/>
    <w:next w:val="Normln"/>
    <w:uiPriority w:val="9"/>
    <w:unhideWhenUsed/>
    <w:qFormat/>
    <w:rsid w:val="006C64D0"/>
    <w:pPr>
      <w:keepNext/>
      <w:keepLines/>
      <w:numPr>
        <w:ilvl w:val="8"/>
        <w:numId w:val="1"/>
      </w:numPr>
      <w:spacing w:before="40" w:after="0" w:line="240" w:lineRule="auto"/>
      <w:jc w:val="both"/>
      <w:outlineLvl w:val="8"/>
    </w:pPr>
    <w:rPr>
      <w:rFonts w:ascii="Calibri Light" w:eastAsia="Times New Roman" w:hAnsi="Calibri Light" w:cs="Times New Roman"/>
      <w:i/>
      <w:iCs/>
      <w:color w:val="272727"/>
      <w:sz w:val="21"/>
      <w:szCs w:val="21"/>
      <w:lang w:eastAsia="cs-CZ"/>
    </w:rPr>
  </w:style>
  <w:style w:type="numbering" w:customStyle="1" w:styleId="Bezseznamu1">
    <w:name w:val="Bez seznamu1"/>
    <w:next w:val="Bezseznamu"/>
    <w:uiPriority w:val="99"/>
    <w:semiHidden/>
    <w:unhideWhenUsed/>
    <w:rsid w:val="006C64D0"/>
  </w:style>
  <w:style w:type="character" w:customStyle="1" w:styleId="Nadpis7Char">
    <w:name w:val="Nadpis 7 Char"/>
    <w:basedOn w:val="Standardnpsmoodstavce"/>
    <w:link w:val="Nadpis7"/>
    <w:uiPriority w:val="9"/>
    <w:rsid w:val="006C64D0"/>
    <w:rPr>
      <w:rFonts w:ascii="Calibri Light" w:eastAsia="Times New Roman" w:hAnsi="Calibri Light" w:cs="Times New Roman"/>
      <w:i/>
      <w:iCs/>
      <w:color w:val="1F4D78"/>
      <w:sz w:val="24"/>
      <w:szCs w:val="20"/>
      <w:lang w:eastAsia="cs-CZ"/>
    </w:rPr>
  </w:style>
  <w:style w:type="character" w:customStyle="1" w:styleId="Nadpis8Char">
    <w:name w:val="Nadpis 8 Char"/>
    <w:basedOn w:val="Standardnpsmoodstavce"/>
    <w:link w:val="Nadpis8"/>
    <w:uiPriority w:val="9"/>
    <w:rsid w:val="006C64D0"/>
    <w:rPr>
      <w:rFonts w:ascii="Calibri Light" w:eastAsia="Times New Roman" w:hAnsi="Calibri Light" w:cs="Times New Roman"/>
      <w:color w:val="272727"/>
      <w:sz w:val="21"/>
      <w:szCs w:val="21"/>
      <w:lang w:eastAsia="cs-CZ"/>
    </w:rPr>
  </w:style>
  <w:style w:type="character" w:customStyle="1" w:styleId="Nadpis9Char">
    <w:name w:val="Nadpis 9 Char"/>
    <w:basedOn w:val="Standardnpsmoodstavce"/>
    <w:link w:val="Nadpis9"/>
    <w:uiPriority w:val="9"/>
    <w:rsid w:val="006C64D0"/>
    <w:rPr>
      <w:rFonts w:ascii="Calibri Light" w:eastAsia="Times New Roman" w:hAnsi="Calibri Light" w:cs="Times New Roman"/>
      <w:i/>
      <w:iCs/>
      <w:color w:val="272727"/>
      <w:sz w:val="21"/>
      <w:szCs w:val="21"/>
      <w:lang w:eastAsia="cs-CZ"/>
    </w:rPr>
  </w:style>
  <w:style w:type="paragraph" w:customStyle="1" w:styleId="Paragraf">
    <w:name w:val="Paragraf"/>
    <w:basedOn w:val="Normln"/>
    <w:next w:val="Normln"/>
    <w:link w:val="ParagrafChar"/>
    <w:qFormat/>
    <w:rsid w:val="006C64D0"/>
    <w:pPr>
      <w:keepNext/>
      <w:keepLines/>
      <w:numPr>
        <w:numId w:val="1"/>
      </w:numPr>
      <w:spacing w:before="240" w:after="0" w:line="240" w:lineRule="auto"/>
      <w:jc w:val="center"/>
      <w:outlineLvl w:val="5"/>
    </w:pPr>
    <w:rPr>
      <w:rFonts w:ascii="Times New Roman" w:eastAsia="Times New Roman" w:hAnsi="Times New Roman" w:cs="Times New Roman"/>
      <w:sz w:val="24"/>
      <w:szCs w:val="20"/>
      <w:lang w:eastAsia="cs-CZ"/>
    </w:rPr>
  </w:style>
  <w:style w:type="paragraph" w:customStyle="1" w:styleId="lnek">
    <w:name w:val="Článek"/>
    <w:basedOn w:val="Normln"/>
    <w:next w:val="Normln"/>
    <w:link w:val="lnekChar"/>
    <w:rsid w:val="006C64D0"/>
    <w:pPr>
      <w:keepNext/>
      <w:keepLines/>
      <w:numPr>
        <w:ilvl w:val="1"/>
        <w:numId w:val="1"/>
      </w:numPr>
      <w:spacing w:before="240" w:after="0" w:line="240" w:lineRule="auto"/>
      <w:jc w:val="center"/>
      <w:outlineLvl w:val="5"/>
    </w:pPr>
    <w:rPr>
      <w:rFonts w:ascii="Times New Roman" w:eastAsia="Times New Roman" w:hAnsi="Times New Roman" w:cs="Times New Roman"/>
      <w:sz w:val="24"/>
      <w:szCs w:val="20"/>
      <w:lang w:eastAsia="cs-CZ"/>
    </w:rPr>
  </w:style>
  <w:style w:type="paragraph" w:styleId="Textpoznpodarou">
    <w:name w:val="footnote text"/>
    <w:basedOn w:val="Normln"/>
    <w:link w:val="TextpoznpodarouChar"/>
    <w:rsid w:val="006C64D0"/>
    <w:pPr>
      <w:tabs>
        <w:tab w:val="left" w:pos="425"/>
      </w:tabs>
      <w:spacing w:before="240" w:after="0" w:line="240" w:lineRule="auto"/>
      <w:ind w:left="425" w:hanging="425"/>
      <w:jc w:val="both"/>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C64D0"/>
    <w:rPr>
      <w:rFonts w:ascii="Times New Roman" w:eastAsia="Times New Roman" w:hAnsi="Times New Roman" w:cs="Times New Roman"/>
      <w:sz w:val="20"/>
      <w:szCs w:val="20"/>
      <w:lang w:eastAsia="cs-CZ"/>
    </w:rPr>
  </w:style>
  <w:style w:type="character" w:styleId="Znakapoznpodarou">
    <w:name w:val="footnote reference"/>
    <w:rsid w:val="006C64D0"/>
    <w:rPr>
      <w:vertAlign w:val="superscript"/>
    </w:rPr>
  </w:style>
  <w:style w:type="paragraph" w:styleId="Odstavecseseznamem">
    <w:name w:val="List Paragraph"/>
    <w:aliases w:val="Odstavec_muj,Nad,List Paragraph (Czech Tourism),List Paragraph,A-Odrážky1,_Odstavec se seznamem,Odstavec_muj1,Odstavec_muj2,Odstavec_muj3,Nad1,List Paragraph1,Odstavec_muj4,Nad2,List Paragraph2,Odstavec_muj5,Odstavec_muj6,References"/>
    <w:basedOn w:val="Normln"/>
    <w:link w:val="OdstavecseseznamemChar"/>
    <w:uiPriority w:val="34"/>
    <w:qFormat/>
    <w:rsid w:val="006C64D0"/>
    <w:pPr>
      <w:spacing w:before="240" w:after="0" w:line="240" w:lineRule="auto"/>
      <w:ind w:left="720" w:firstLine="425"/>
      <w:contextualSpacing/>
      <w:jc w:val="both"/>
    </w:pPr>
    <w:rPr>
      <w:rFonts w:ascii="Times New Roman" w:eastAsia="Times New Roman" w:hAnsi="Times New Roman" w:cs="Times New Roman"/>
      <w:sz w:val="24"/>
      <w:szCs w:val="20"/>
      <w:lang w:eastAsia="cs-CZ"/>
    </w:rPr>
  </w:style>
  <w:style w:type="paragraph" w:customStyle="1" w:styleId="PZTextodstavce">
    <w:name w:val="PZ Text odstavce"/>
    <w:basedOn w:val="Normln"/>
    <w:qFormat/>
    <w:rsid w:val="006C64D0"/>
    <w:pPr>
      <w:tabs>
        <w:tab w:val="left" w:pos="782"/>
        <w:tab w:val="left" w:pos="851"/>
      </w:tabs>
      <w:spacing w:before="120" w:after="120" w:line="240" w:lineRule="auto"/>
      <w:ind w:firstLine="425"/>
      <w:jc w:val="both"/>
      <w:outlineLvl w:val="6"/>
    </w:pPr>
    <w:rPr>
      <w:rFonts w:ascii="Times New Roman" w:eastAsia="Times New Roman" w:hAnsi="Times New Roman" w:cs="Times New Roman"/>
      <w:sz w:val="24"/>
      <w:szCs w:val="20"/>
      <w:lang w:eastAsia="cs-CZ"/>
    </w:rPr>
  </w:style>
  <w:style w:type="character" w:customStyle="1" w:styleId="ParagrafChar">
    <w:name w:val="Paragraf Char"/>
    <w:link w:val="Paragraf"/>
    <w:qFormat/>
    <w:rsid w:val="006C64D0"/>
    <w:rPr>
      <w:rFonts w:ascii="Times New Roman" w:eastAsia="Times New Roman" w:hAnsi="Times New Roman" w:cs="Times New Roman"/>
      <w:sz w:val="24"/>
      <w:szCs w:val="20"/>
      <w:lang w:eastAsia="cs-CZ"/>
    </w:rPr>
  </w:style>
  <w:style w:type="character" w:customStyle="1" w:styleId="OdstavecseseznamemChar">
    <w:name w:val="Odstavec se seznamem Char"/>
    <w:aliases w:val="Odstavec_muj Char,Nad Char,List Paragraph (Czech Tourism) Char,List Paragraph Char,A-Odrážky1 Char,_Odstavec se seznamem Char,Odstavec_muj1 Char,Odstavec_muj2 Char,Odstavec_muj3 Char,Nad1 Char,List Paragraph1 Char,Nad2 Char"/>
    <w:link w:val="Odstavecseseznamem"/>
    <w:uiPriority w:val="34"/>
    <w:locked/>
    <w:rsid w:val="006C64D0"/>
    <w:rPr>
      <w:rFonts w:ascii="Times New Roman" w:eastAsia="Times New Roman" w:hAnsi="Times New Roman" w:cs="Times New Roman"/>
      <w:sz w:val="24"/>
      <w:szCs w:val="20"/>
      <w:lang w:eastAsia="cs-CZ"/>
    </w:rPr>
  </w:style>
  <w:style w:type="paragraph" w:customStyle="1" w:styleId="PZTextpsmene">
    <w:name w:val="PZ Text písmene"/>
    <w:basedOn w:val="Normln"/>
    <w:uiPriority w:val="99"/>
    <w:qFormat/>
    <w:rsid w:val="006C64D0"/>
    <w:pPr>
      <w:spacing w:before="240" w:after="0" w:line="240" w:lineRule="auto"/>
      <w:ind w:left="425" w:hanging="425"/>
      <w:jc w:val="both"/>
      <w:outlineLvl w:val="7"/>
    </w:pPr>
    <w:rPr>
      <w:rFonts w:ascii="Times New Roman" w:eastAsia="Times New Roman" w:hAnsi="Times New Roman" w:cs="Times New Roman"/>
      <w:sz w:val="24"/>
      <w:szCs w:val="20"/>
      <w:lang w:eastAsia="cs-CZ"/>
    </w:rPr>
  </w:style>
  <w:style w:type="paragraph" w:customStyle="1" w:styleId="Textbodu">
    <w:name w:val="Text bodu"/>
    <w:basedOn w:val="Normln"/>
    <w:link w:val="TextboduChar"/>
    <w:rsid w:val="006C64D0"/>
    <w:pPr>
      <w:spacing w:before="240"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link w:val="TextpsmeneChar"/>
    <w:rsid w:val="006C64D0"/>
    <w:pPr>
      <w:spacing w:before="240" w:after="0" w:line="240" w:lineRule="auto"/>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link w:val="TextodstavceChar"/>
    <w:qFormat/>
    <w:rsid w:val="006C64D0"/>
    <w:p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Nadpisparagrafu">
    <w:name w:val="Nadpis paragrafu"/>
    <w:basedOn w:val="Paragraf"/>
    <w:next w:val="Textodstavce"/>
    <w:link w:val="NadpisparagrafuChar2"/>
    <w:qFormat/>
    <w:rsid w:val="006C64D0"/>
    <w:pPr>
      <w:numPr>
        <w:numId w:val="0"/>
      </w:numPr>
    </w:pPr>
    <w:rPr>
      <w:b/>
    </w:rPr>
  </w:style>
  <w:style w:type="character" w:customStyle="1" w:styleId="lnekChar">
    <w:name w:val="Článek Char"/>
    <w:link w:val="lnek"/>
    <w:rsid w:val="006C64D0"/>
    <w:rPr>
      <w:rFonts w:ascii="Times New Roman" w:eastAsia="Times New Roman" w:hAnsi="Times New Roman" w:cs="Times New Roman"/>
      <w:sz w:val="24"/>
      <w:szCs w:val="20"/>
      <w:lang w:eastAsia="cs-CZ"/>
    </w:rPr>
  </w:style>
  <w:style w:type="character" w:customStyle="1" w:styleId="TextodstavceChar">
    <w:name w:val="Text odstavce Char"/>
    <w:link w:val="Textodstavce"/>
    <w:rsid w:val="006C64D0"/>
    <w:rPr>
      <w:rFonts w:ascii="Times New Roman" w:eastAsia="Times New Roman" w:hAnsi="Times New Roman" w:cs="Times New Roman"/>
      <w:sz w:val="24"/>
      <w:szCs w:val="20"/>
      <w:lang w:eastAsia="cs-CZ"/>
    </w:rPr>
  </w:style>
  <w:style w:type="character" w:customStyle="1" w:styleId="NadpisparagrafuChar2">
    <w:name w:val="Nadpis paragrafu Char2"/>
    <w:link w:val="Nadpisparagrafu"/>
    <w:rsid w:val="006C64D0"/>
    <w:rPr>
      <w:rFonts w:ascii="Times New Roman" w:eastAsia="Times New Roman" w:hAnsi="Times New Roman" w:cs="Times New Roman"/>
      <w:b/>
      <w:sz w:val="24"/>
      <w:szCs w:val="20"/>
      <w:lang w:eastAsia="cs-CZ"/>
    </w:rPr>
  </w:style>
  <w:style w:type="paragraph" w:customStyle="1" w:styleId="Odstavec">
    <w:name w:val="Odstavec"/>
    <w:basedOn w:val="Textodstavce"/>
    <w:link w:val="OdstavecChar"/>
    <w:uiPriority w:val="99"/>
    <w:qFormat/>
    <w:rsid w:val="006C64D0"/>
    <w:pPr>
      <w:ind w:firstLine="425"/>
    </w:pPr>
  </w:style>
  <w:style w:type="paragraph" w:customStyle="1" w:styleId="Psmeno">
    <w:name w:val="Písmeno"/>
    <w:basedOn w:val="Textpsmene"/>
    <w:link w:val="PsmenoChar"/>
    <w:qFormat/>
    <w:rsid w:val="006C64D0"/>
    <w:pPr>
      <w:ind w:left="425" w:hanging="425"/>
    </w:pPr>
  </w:style>
  <w:style w:type="character" w:customStyle="1" w:styleId="OdstavecChar">
    <w:name w:val="Odstavec Char"/>
    <w:basedOn w:val="TextodstavceChar"/>
    <w:link w:val="Odstavec"/>
    <w:uiPriority w:val="99"/>
    <w:rsid w:val="006C64D0"/>
    <w:rPr>
      <w:rFonts w:ascii="Times New Roman" w:eastAsia="Times New Roman" w:hAnsi="Times New Roman" w:cs="Times New Roman"/>
      <w:sz w:val="24"/>
      <w:szCs w:val="20"/>
      <w:lang w:eastAsia="cs-CZ"/>
    </w:rPr>
  </w:style>
  <w:style w:type="paragraph" w:customStyle="1" w:styleId="Bod">
    <w:name w:val="Bod"/>
    <w:basedOn w:val="Normln"/>
    <w:link w:val="BodChar"/>
    <w:qFormat/>
    <w:rsid w:val="006C64D0"/>
    <w:pPr>
      <w:tabs>
        <w:tab w:val="left" w:pos="851"/>
      </w:tabs>
      <w:spacing w:before="240" w:after="0" w:line="240" w:lineRule="auto"/>
      <w:ind w:left="850" w:hanging="425"/>
      <w:jc w:val="both"/>
      <w:outlineLvl w:val="8"/>
    </w:pPr>
    <w:rPr>
      <w:rFonts w:ascii="Times New Roman" w:eastAsia="Times New Roman" w:hAnsi="Times New Roman" w:cs="Times New Roman"/>
      <w:sz w:val="24"/>
      <w:szCs w:val="20"/>
      <w:lang w:eastAsia="cs-CZ"/>
    </w:rPr>
  </w:style>
  <w:style w:type="character" w:customStyle="1" w:styleId="PsmenoChar">
    <w:name w:val="Písmeno Char"/>
    <w:basedOn w:val="Standardnpsmoodstavce"/>
    <w:link w:val="Psmeno"/>
    <w:rsid w:val="006C64D0"/>
    <w:rPr>
      <w:rFonts w:ascii="Times New Roman" w:eastAsia="Times New Roman" w:hAnsi="Times New Roman" w:cs="Times New Roman"/>
      <w:sz w:val="24"/>
      <w:szCs w:val="20"/>
      <w:lang w:eastAsia="cs-CZ"/>
    </w:rPr>
  </w:style>
  <w:style w:type="character" w:customStyle="1" w:styleId="BodChar">
    <w:name w:val="Bod Char"/>
    <w:basedOn w:val="Standardnpsmoodstavce"/>
    <w:link w:val="Bod"/>
    <w:rsid w:val="006C64D0"/>
    <w:rPr>
      <w:rFonts w:ascii="Times New Roman" w:eastAsia="Times New Roman" w:hAnsi="Times New Roman" w:cs="Times New Roman"/>
      <w:sz w:val="24"/>
      <w:szCs w:val="20"/>
      <w:lang w:eastAsia="cs-CZ"/>
    </w:rPr>
  </w:style>
  <w:style w:type="character" w:styleId="Odkaznakoment">
    <w:name w:val="annotation reference"/>
    <w:basedOn w:val="Standardnpsmoodstavce"/>
    <w:uiPriority w:val="99"/>
    <w:unhideWhenUsed/>
    <w:rsid w:val="006C64D0"/>
    <w:rPr>
      <w:sz w:val="16"/>
      <w:szCs w:val="16"/>
    </w:rPr>
  </w:style>
  <w:style w:type="paragraph" w:styleId="Textkomente">
    <w:name w:val="annotation text"/>
    <w:basedOn w:val="Normln"/>
    <w:link w:val="TextkomenteChar"/>
    <w:uiPriority w:val="99"/>
    <w:unhideWhenUsed/>
    <w:rsid w:val="006C64D0"/>
    <w:pPr>
      <w:spacing w:before="240" w:after="0" w:line="240" w:lineRule="auto"/>
      <w:ind w:firstLine="425"/>
      <w:jc w:val="both"/>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6C64D0"/>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unhideWhenUsed/>
    <w:rsid w:val="006C64D0"/>
    <w:pPr>
      <w:spacing w:before="240" w:after="0" w:line="240" w:lineRule="auto"/>
      <w:ind w:firstLine="425"/>
      <w:jc w:val="both"/>
    </w:pPr>
    <w:rPr>
      <w:rFonts w:ascii="Segoe UI" w:eastAsia="Times New Roman" w:hAnsi="Segoe UI" w:cs="Segoe UI"/>
      <w:sz w:val="18"/>
      <w:szCs w:val="18"/>
      <w:lang w:eastAsia="cs-CZ"/>
    </w:rPr>
  </w:style>
  <w:style w:type="character" w:customStyle="1" w:styleId="TextbublinyChar">
    <w:name w:val="Text bubliny Char"/>
    <w:basedOn w:val="Standardnpsmoodstavce"/>
    <w:link w:val="Textbubliny"/>
    <w:uiPriority w:val="99"/>
    <w:rsid w:val="006C64D0"/>
    <w:rPr>
      <w:rFonts w:ascii="Segoe UI" w:eastAsia="Times New Roman" w:hAnsi="Segoe UI" w:cs="Segoe UI"/>
      <w:sz w:val="18"/>
      <w:szCs w:val="18"/>
      <w:lang w:eastAsia="cs-CZ"/>
    </w:rPr>
  </w:style>
  <w:style w:type="paragraph" w:customStyle="1" w:styleId="Textparagrafu">
    <w:name w:val="Text paragrafu"/>
    <w:basedOn w:val="Normln"/>
    <w:link w:val="TextparagrafuChar"/>
    <w:rsid w:val="006C64D0"/>
    <w:pPr>
      <w:spacing w:before="240" w:after="0" w:line="240" w:lineRule="auto"/>
      <w:ind w:firstLine="425"/>
      <w:jc w:val="both"/>
      <w:outlineLvl w:val="5"/>
    </w:pPr>
    <w:rPr>
      <w:rFonts w:ascii="Times New Roman" w:eastAsia="Times New Roman" w:hAnsi="Times New Roman" w:cs="Times New Roman"/>
      <w:sz w:val="24"/>
      <w:szCs w:val="20"/>
      <w:lang w:eastAsia="cs-CZ"/>
    </w:rPr>
  </w:style>
  <w:style w:type="character" w:customStyle="1" w:styleId="TextpsmeneChar">
    <w:name w:val="Text písmene Char"/>
    <w:link w:val="Textpsmene"/>
    <w:rsid w:val="006C64D0"/>
    <w:rPr>
      <w:rFonts w:ascii="Times New Roman" w:eastAsia="Times New Roman" w:hAnsi="Times New Roman" w:cs="Times New Roman"/>
      <w:sz w:val="24"/>
      <w:szCs w:val="20"/>
      <w:lang w:eastAsia="cs-CZ"/>
    </w:rPr>
  </w:style>
  <w:style w:type="paragraph" w:customStyle="1" w:styleId="PZTextbodu">
    <w:name w:val="PZ Text bodu"/>
    <w:basedOn w:val="Textbodu"/>
    <w:link w:val="PZTextboduChar"/>
    <w:qFormat/>
    <w:rsid w:val="006C64D0"/>
    <w:pPr>
      <w:tabs>
        <w:tab w:val="left" w:pos="851"/>
      </w:tabs>
      <w:ind w:left="850" w:hanging="425"/>
    </w:pPr>
  </w:style>
  <w:style w:type="character" w:customStyle="1" w:styleId="TextboduChar">
    <w:name w:val="Text bodu Char"/>
    <w:basedOn w:val="Standardnpsmoodstavce"/>
    <w:link w:val="Textbodu"/>
    <w:rsid w:val="006C64D0"/>
    <w:rPr>
      <w:rFonts w:ascii="Times New Roman" w:eastAsia="Times New Roman" w:hAnsi="Times New Roman" w:cs="Times New Roman"/>
      <w:sz w:val="24"/>
      <w:szCs w:val="20"/>
      <w:lang w:eastAsia="cs-CZ"/>
    </w:rPr>
  </w:style>
  <w:style w:type="character" w:customStyle="1" w:styleId="PZTextboduChar">
    <w:name w:val="PZ Text bodu Char"/>
    <w:basedOn w:val="TextboduChar"/>
    <w:link w:val="PZTextbodu"/>
    <w:rsid w:val="006C64D0"/>
    <w:rPr>
      <w:rFonts w:ascii="Times New Roman" w:eastAsia="Times New Roman" w:hAnsi="Times New Roman" w:cs="Times New Roman"/>
      <w:sz w:val="24"/>
      <w:szCs w:val="20"/>
      <w:lang w:eastAsia="cs-CZ"/>
    </w:rPr>
  </w:style>
  <w:style w:type="character" w:customStyle="1" w:styleId="Hypertextovodkaz1">
    <w:name w:val="Hypertextový odkaz1"/>
    <w:basedOn w:val="Standardnpsmoodstavce"/>
    <w:unhideWhenUsed/>
    <w:rsid w:val="006C64D0"/>
    <w:rPr>
      <w:color w:val="0563C1"/>
      <w:u w:val="single"/>
    </w:rPr>
  </w:style>
  <w:style w:type="character" w:styleId="PromnnHTML">
    <w:name w:val="HTML Variable"/>
    <w:basedOn w:val="Standardnpsmoodstavce"/>
    <w:uiPriority w:val="99"/>
    <w:semiHidden/>
    <w:unhideWhenUsed/>
    <w:rsid w:val="006C64D0"/>
    <w:rPr>
      <w:i/>
      <w:iCs/>
    </w:rPr>
  </w:style>
  <w:style w:type="paragraph" w:customStyle="1" w:styleId="l4">
    <w:name w:val="l4"/>
    <w:basedOn w:val="Normln"/>
    <w:rsid w:val="006C64D0"/>
    <w:pPr>
      <w:spacing w:before="100" w:beforeAutospacing="1" w:after="100" w:afterAutospacing="1" w:line="240" w:lineRule="auto"/>
      <w:ind w:firstLine="425"/>
    </w:pPr>
    <w:rPr>
      <w:rFonts w:ascii="Times New Roman" w:eastAsia="Times New Roman" w:hAnsi="Times New Roman" w:cs="Times New Roman"/>
      <w:sz w:val="24"/>
      <w:szCs w:val="24"/>
      <w:lang w:eastAsia="cs-CZ"/>
    </w:rPr>
  </w:style>
  <w:style w:type="paragraph" w:customStyle="1" w:styleId="l6">
    <w:name w:val="l6"/>
    <w:basedOn w:val="Normln"/>
    <w:rsid w:val="006C64D0"/>
    <w:pPr>
      <w:spacing w:before="100" w:beforeAutospacing="1" w:after="100" w:afterAutospacing="1" w:line="240" w:lineRule="auto"/>
      <w:ind w:firstLine="425"/>
    </w:pPr>
    <w:rPr>
      <w:rFonts w:ascii="Times New Roman" w:eastAsia="Times New Roman" w:hAnsi="Times New Roman" w:cs="Times New Roman"/>
      <w:sz w:val="24"/>
      <w:szCs w:val="24"/>
      <w:lang w:eastAsia="cs-CZ"/>
    </w:rPr>
  </w:style>
  <w:style w:type="paragraph" w:customStyle="1" w:styleId="l7">
    <w:name w:val="l7"/>
    <w:basedOn w:val="Normln"/>
    <w:rsid w:val="006C64D0"/>
    <w:pPr>
      <w:spacing w:before="100" w:beforeAutospacing="1" w:after="100" w:afterAutospacing="1" w:line="240" w:lineRule="auto"/>
      <w:ind w:firstLine="425"/>
    </w:pPr>
    <w:rPr>
      <w:rFonts w:ascii="Times New Roman" w:eastAsia="Times New Roman" w:hAnsi="Times New Roman" w:cs="Times New Roman"/>
      <w:sz w:val="24"/>
      <w:szCs w:val="24"/>
      <w:lang w:eastAsia="cs-CZ"/>
    </w:rPr>
  </w:style>
  <w:style w:type="paragraph" w:customStyle="1" w:styleId="l5">
    <w:name w:val="l5"/>
    <w:basedOn w:val="Normln"/>
    <w:rsid w:val="006C64D0"/>
    <w:pPr>
      <w:spacing w:before="100" w:beforeAutospacing="1" w:after="100" w:afterAutospacing="1" w:line="240" w:lineRule="auto"/>
      <w:ind w:firstLine="425"/>
    </w:pPr>
    <w:rPr>
      <w:rFonts w:ascii="Times New Roman" w:eastAsia="Times New Roman" w:hAnsi="Times New Roman" w:cs="Times New Roman"/>
      <w:sz w:val="24"/>
      <w:szCs w:val="24"/>
      <w:lang w:eastAsia="cs-CZ"/>
    </w:rPr>
  </w:style>
  <w:style w:type="paragraph" w:customStyle="1" w:styleId="Textlnku">
    <w:name w:val="Text článku"/>
    <w:basedOn w:val="Normln"/>
    <w:link w:val="TextlnkuChar"/>
    <w:rsid w:val="006C64D0"/>
    <w:pPr>
      <w:spacing w:before="240" w:after="0" w:line="240" w:lineRule="auto"/>
      <w:ind w:firstLine="425"/>
      <w:jc w:val="both"/>
      <w:outlineLvl w:val="5"/>
    </w:pPr>
    <w:rPr>
      <w:rFonts w:ascii="Times New Roman" w:eastAsia="Times New Roman" w:hAnsi="Times New Roman" w:cs="Times New Roman"/>
      <w:sz w:val="24"/>
      <w:szCs w:val="20"/>
      <w:lang w:eastAsia="cs-CZ"/>
    </w:rPr>
  </w:style>
  <w:style w:type="character" w:customStyle="1" w:styleId="TextlnkuChar">
    <w:name w:val="Text článku Char"/>
    <w:link w:val="Textlnku"/>
    <w:rsid w:val="006C64D0"/>
    <w:rPr>
      <w:rFonts w:ascii="Times New Roman" w:eastAsia="Times New Roman" w:hAnsi="Times New Roman" w:cs="Times New Roman"/>
      <w:sz w:val="24"/>
      <w:szCs w:val="20"/>
      <w:lang w:eastAsia="cs-CZ"/>
    </w:rPr>
  </w:style>
  <w:style w:type="paragraph" w:customStyle="1" w:styleId="Nadpisoddlu">
    <w:name w:val="Nadpis oddílu"/>
    <w:basedOn w:val="Normln"/>
    <w:next w:val="Paragraf"/>
    <w:rsid w:val="006C64D0"/>
    <w:pPr>
      <w:keepNext/>
      <w:keepLines/>
      <w:spacing w:before="240" w:after="0" w:line="240" w:lineRule="auto"/>
      <w:ind w:firstLine="425"/>
      <w:jc w:val="center"/>
      <w:outlineLvl w:val="4"/>
    </w:pPr>
    <w:rPr>
      <w:rFonts w:ascii="Times New Roman" w:eastAsia="Times New Roman" w:hAnsi="Times New Roman" w:cs="Times New Roman"/>
      <w:b/>
      <w:sz w:val="24"/>
      <w:szCs w:val="20"/>
      <w:lang w:eastAsia="cs-CZ"/>
    </w:rPr>
  </w:style>
  <w:style w:type="character" w:customStyle="1" w:styleId="Nadpis1Char">
    <w:name w:val="Nadpis 1 Char"/>
    <w:basedOn w:val="Standardnpsmoodstavce"/>
    <w:link w:val="Nadpis1"/>
    <w:uiPriority w:val="99"/>
    <w:rsid w:val="006C64D0"/>
    <w:rPr>
      <w:rFonts w:ascii="Times New Roman" w:eastAsia="Times New Roman" w:hAnsi="Times New Roman" w:cs="Arial"/>
      <w:b/>
      <w:bCs/>
      <w:kern w:val="32"/>
      <w:sz w:val="36"/>
      <w:szCs w:val="32"/>
      <w:lang w:eastAsia="cs-CZ"/>
    </w:rPr>
  </w:style>
  <w:style w:type="character" w:customStyle="1" w:styleId="Nadpis3Char">
    <w:name w:val="Nadpis 3 Char"/>
    <w:basedOn w:val="Standardnpsmoodstavce"/>
    <w:link w:val="Nadpis3"/>
    <w:rsid w:val="006C64D0"/>
    <w:rPr>
      <w:rFonts w:ascii="Times New Roman" w:eastAsia="Times New Roman" w:hAnsi="Times New Roman" w:cs="Arial"/>
      <w:b/>
      <w:bCs/>
      <w:iCs/>
      <w:sz w:val="28"/>
      <w:szCs w:val="28"/>
      <w:lang w:eastAsia="cs-CZ"/>
    </w:rPr>
  </w:style>
  <w:style w:type="character" w:customStyle="1" w:styleId="Nadpis4Char">
    <w:name w:val="Nadpis 4 Char"/>
    <w:basedOn w:val="Standardnpsmoodstavce"/>
    <w:link w:val="Nadpis4"/>
    <w:rsid w:val="006C64D0"/>
    <w:rPr>
      <w:rFonts w:ascii="Times New Roman" w:eastAsia="Times New Roman" w:hAnsi="Times New Roman" w:cs="Arial"/>
      <w:b/>
      <w:bCs/>
      <w:iCs/>
      <w:sz w:val="24"/>
      <w:szCs w:val="24"/>
      <w:u w:val="single"/>
      <w:lang w:eastAsia="cs-CZ"/>
    </w:rPr>
  </w:style>
  <w:style w:type="character" w:customStyle="1" w:styleId="Nadpis5Char">
    <w:name w:val="Nadpis 5 Char"/>
    <w:basedOn w:val="Standardnpsmoodstavce"/>
    <w:link w:val="Nadpis5"/>
    <w:rsid w:val="006C64D0"/>
    <w:rPr>
      <w:rFonts w:ascii="Times New Roman" w:eastAsia="Calibri" w:hAnsi="Times New Roman" w:cs="Times New Roman"/>
      <w:b/>
      <w:sz w:val="24"/>
      <w:szCs w:val="20"/>
    </w:rPr>
  </w:style>
  <w:style w:type="character" w:customStyle="1" w:styleId="Nadpis6Char">
    <w:name w:val="Nadpis 6 Char"/>
    <w:basedOn w:val="Standardnpsmoodstavce"/>
    <w:link w:val="Nadpis6"/>
    <w:uiPriority w:val="9"/>
    <w:rsid w:val="006C64D0"/>
    <w:rPr>
      <w:rFonts w:ascii="Calibri Light" w:eastAsia="Times New Roman" w:hAnsi="Calibri Light" w:cs="Times New Roman"/>
      <w:color w:val="1F4D78"/>
      <w:sz w:val="24"/>
      <w:szCs w:val="20"/>
      <w:lang w:eastAsia="cs-CZ"/>
    </w:rPr>
  </w:style>
  <w:style w:type="paragraph" w:styleId="Zhlav">
    <w:name w:val="header"/>
    <w:basedOn w:val="Normln"/>
    <w:link w:val="ZhlavChar"/>
    <w:uiPriority w:val="99"/>
    <w:rsid w:val="006C64D0"/>
    <w:pPr>
      <w:tabs>
        <w:tab w:val="center" w:pos="4536"/>
        <w:tab w:val="right" w:pos="9072"/>
      </w:tabs>
      <w:spacing w:before="240" w:after="0" w:line="240" w:lineRule="auto"/>
      <w:ind w:firstLine="425"/>
      <w:jc w:val="both"/>
    </w:pPr>
    <w:rPr>
      <w:rFonts w:ascii="Times New Roman" w:eastAsia="Times New Roman" w:hAnsi="Times New Roman" w:cs="Times New Roman"/>
      <w:sz w:val="24"/>
      <w:szCs w:val="20"/>
      <w:lang w:eastAsia="cs-CZ"/>
    </w:rPr>
  </w:style>
  <w:style w:type="character" w:customStyle="1" w:styleId="ZhlavChar">
    <w:name w:val="Záhlaví Char"/>
    <w:basedOn w:val="Standardnpsmoodstavce"/>
    <w:link w:val="Zhlav"/>
    <w:uiPriority w:val="99"/>
    <w:rsid w:val="006C64D0"/>
    <w:rPr>
      <w:rFonts w:ascii="Times New Roman" w:eastAsia="Times New Roman" w:hAnsi="Times New Roman" w:cs="Times New Roman"/>
      <w:sz w:val="24"/>
      <w:szCs w:val="20"/>
      <w:lang w:eastAsia="cs-CZ"/>
    </w:rPr>
  </w:style>
  <w:style w:type="paragraph" w:customStyle="1" w:styleId="Oddl">
    <w:name w:val="Oddíl"/>
    <w:basedOn w:val="Normln"/>
    <w:next w:val="Nadpisoddlu"/>
    <w:rsid w:val="006C64D0"/>
    <w:pPr>
      <w:keepNext/>
      <w:keepLines/>
      <w:spacing w:before="240" w:after="0" w:line="240" w:lineRule="auto"/>
      <w:ind w:firstLine="425"/>
      <w:jc w:val="center"/>
      <w:outlineLvl w:val="4"/>
    </w:pPr>
    <w:rPr>
      <w:rFonts w:ascii="Times New Roman" w:eastAsia="Times New Roman" w:hAnsi="Times New Roman" w:cs="Times New Roman"/>
      <w:sz w:val="24"/>
      <w:szCs w:val="20"/>
      <w:lang w:eastAsia="cs-CZ"/>
    </w:rPr>
  </w:style>
  <w:style w:type="paragraph" w:customStyle="1" w:styleId="Dl">
    <w:name w:val="Díl"/>
    <w:basedOn w:val="Normln"/>
    <w:next w:val="Nadpisdlu"/>
    <w:rsid w:val="006C64D0"/>
    <w:pPr>
      <w:keepNext/>
      <w:keepLines/>
      <w:spacing w:before="240" w:after="0" w:line="240" w:lineRule="auto"/>
      <w:ind w:firstLine="425"/>
      <w:jc w:val="center"/>
      <w:outlineLvl w:val="3"/>
    </w:pPr>
    <w:rPr>
      <w:rFonts w:ascii="Times New Roman" w:eastAsia="Times New Roman" w:hAnsi="Times New Roman" w:cs="Times New Roman"/>
      <w:sz w:val="24"/>
      <w:szCs w:val="20"/>
      <w:lang w:eastAsia="cs-CZ"/>
    </w:rPr>
  </w:style>
  <w:style w:type="paragraph" w:customStyle="1" w:styleId="Nadpisdlu">
    <w:name w:val="Nadpis dílu"/>
    <w:basedOn w:val="Normln"/>
    <w:next w:val="Oddl"/>
    <w:rsid w:val="006C64D0"/>
    <w:pPr>
      <w:keepNext/>
      <w:keepLines/>
      <w:spacing w:before="240" w:after="0" w:line="240" w:lineRule="auto"/>
      <w:ind w:firstLine="425"/>
      <w:jc w:val="center"/>
      <w:outlineLvl w:val="3"/>
    </w:pPr>
    <w:rPr>
      <w:rFonts w:ascii="Times New Roman" w:eastAsia="Times New Roman" w:hAnsi="Times New Roman" w:cs="Times New Roman"/>
      <w:b/>
      <w:sz w:val="24"/>
      <w:szCs w:val="20"/>
      <w:lang w:eastAsia="cs-CZ"/>
    </w:rPr>
  </w:style>
  <w:style w:type="paragraph" w:customStyle="1" w:styleId="Hlava">
    <w:name w:val="Hlava"/>
    <w:basedOn w:val="Normln"/>
    <w:next w:val="Nadpishlavy"/>
    <w:rsid w:val="006C64D0"/>
    <w:pPr>
      <w:keepNext/>
      <w:keepLines/>
      <w:spacing w:before="240" w:after="0" w:line="240" w:lineRule="auto"/>
      <w:ind w:firstLine="425"/>
      <w:jc w:val="center"/>
      <w:outlineLvl w:val="2"/>
    </w:pPr>
    <w:rPr>
      <w:rFonts w:ascii="Times New Roman" w:eastAsia="Times New Roman" w:hAnsi="Times New Roman" w:cs="Times New Roman"/>
      <w:sz w:val="24"/>
      <w:szCs w:val="20"/>
      <w:lang w:eastAsia="cs-CZ"/>
    </w:rPr>
  </w:style>
  <w:style w:type="paragraph" w:customStyle="1" w:styleId="Nadpishlavy">
    <w:name w:val="Nadpis hlavy"/>
    <w:basedOn w:val="Normln"/>
    <w:next w:val="Dl"/>
    <w:rsid w:val="006C64D0"/>
    <w:pPr>
      <w:keepNext/>
      <w:keepLines/>
      <w:spacing w:before="240" w:after="0" w:line="240" w:lineRule="auto"/>
      <w:ind w:firstLine="425"/>
      <w:jc w:val="center"/>
      <w:outlineLvl w:val="2"/>
    </w:pPr>
    <w:rPr>
      <w:rFonts w:ascii="Times New Roman" w:eastAsia="Times New Roman" w:hAnsi="Times New Roman" w:cs="Times New Roman"/>
      <w:b/>
      <w:sz w:val="24"/>
      <w:szCs w:val="20"/>
      <w:lang w:eastAsia="cs-CZ"/>
    </w:rPr>
  </w:style>
  <w:style w:type="paragraph" w:customStyle="1" w:styleId="ST">
    <w:name w:val="ČÁST"/>
    <w:basedOn w:val="Normln"/>
    <w:next w:val="NADPISSTI"/>
    <w:rsid w:val="006C64D0"/>
    <w:pPr>
      <w:keepNext/>
      <w:keepLines/>
      <w:spacing w:before="240" w:after="120" w:line="240" w:lineRule="auto"/>
      <w:ind w:firstLine="425"/>
      <w:jc w:val="center"/>
      <w:outlineLvl w:val="1"/>
    </w:pPr>
    <w:rPr>
      <w:rFonts w:ascii="Times New Roman" w:eastAsia="Times New Roman" w:hAnsi="Times New Roman" w:cs="Times New Roman"/>
      <w:caps/>
      <w:sz w:val="24"/>
      <w:szCs w:val="20"/>
      <w:lang w:eastAsia="cs-CZ"/>
    </w:rPr>
  </w:style>
  <w:style w:type="paragraph" w:customStyle="1" w:styleId="NADPISSTI">
    <w:name w:val="NADPIS ČÁSTI"/>
    <w:basedOn w:val="Normln"/>
    <w:next w:val="Hlava"/>
    <w:link w:val="NADPISSTIChar"/>
    <w:rsid w:val="006C64D0"/>
    <w:pPr>
      <w:keepNext/>
      <w:keepLines/>
      <w:spacing w:before="240" w:after="0" w:line="240" w:lineRule="auto"/>
      <w:ind w:firstLine="425"/>
      <w:jc w:val="center"/>
      <w:outlineLvl w:val="1"/>
    </w:pPr>
    <w:rPr>
      <w:rFonts w:ascii="Times New Roman" w:eastAsia="Times New Roman" w:hAnsi="Times New Roman" w:cs="Times New Roman"/>
      <w:b/>
      <w:sz w:val="24"/>
      <w:szCs w:val="20"/>
      <w:lang w:eastAsia="cs-CZ"/>
    </w:rPr>
  </w:style>
  <w:style w:type="paragraph" w:customStyle="1" w:styleId="ZKON">
    <w:name w:val="ZÁKON"/>
    <w:basedOn w:val="Normln"/>
    <w:next w:val="nadpiszkona"/>
    <w:rsid w:val="006C64D0"/>
    <w:pPr>
      <w:keepNext/>
      <w:keepLines/>
      <w:spacing w:before="240" w:after="0" w:line="240" w:lineRule="auto"/>
      <w:ind w:firstLine="425"/>
      <w:jc w:val="center"/>
      <w:outlineLvl w:val="0"/>
    </w:pPr>
    <w:rPr>
      <w:rFonts w:ascii="Times New Roman" w:eastAsia="Times New Roman" w:hAnsi="Times New Roman" w:cs="Times New Roman"/>
      <w:b/>
      <w:caps/>
      <w:sz w:val="24"/>
      <w:szCs w:val="20"/>
      <w:lang w:eastAsia="cs-CZ"/>
    </w:rPr>
  </w:style>
  <w:style w:type="paragraph" w:customStyle="1" w:styleId="nadpiszkona">
    <w:name w:val="nadpis zákona"/>
    <w:basedOn w:val="Normln"/>
    <w:next w:val="Parlament"/>
    <w:rsid w:val="006C64D0"/>
    <w:pPr>
      <w:keepNext/>
      <w:keepLines/>
      <w:spacing w:before="120" w:after="0" w:line="240" w:lineRule="auto"/>
      <w:ind w:firstLine="425"/>
      <w:jc w:val="center"/>
      <w:outlineLvl w:val="0"/>
    </w:pPr>
    <w:rPr>
      <w:rFonts w:ascii="Times New Roman" w:eastAsia="Times New Roman" w:hAnsi="Times New Roman" w:cs="Times New Roman"/>
      <w:b/>
      <w:sz w:val="24"/>
      <w:szCs w:val="20"/>
      <w:lang w:eastAsia="cs-CZ"/>
    </w:rPr>
  </w:style>
  <w:style w:type="paragraph" w:customStyle="1" w:styleId="Parlament">
    <w:name w:val="Parlament"/>
    <w:basedOn w:val="Normln"/>
    <w:next w:val="ST"/>
    <w:rsid w:val="006C64D0"/>
    <w:pPr>
      <w:keepNext/>
      <w:keepLines/>
      <w:spacing w:before="360" w:after="240" w:line="240" w:lineRule="auto"/>
      <w:ind w:firstLine="425"/>
      <w:jc w:val="both"/>
    </w:pPr>
    <w:rPr>
      <w:rFonts w:ascii="Times New Roman" w:eastAsia="Times New Roman" w:hAnsi="Times New Roman" w:cs="Times New Roman"/>
      <w:sz w:val="24"/>
      <w:szCs w:val="20"/>
      <w:lang w:eastAsia="cs-CZ"/>
    </w:rPr>
  </w:style>
  <w:style w:type="paragraph" w:customStyle="1" w:styleId="CELEX">
    <w:name w:val="CELEX"/>
    <w:basedOn w:val="Normln"/>
    <w:next w:val="Normln"/>
    <w:rsid w:val="006C64D0"/>
    <w:pPr>
      <w:spacing w:before="60" w:after="0" w:line="240" w:lineRule="auto"/>
      <w:ind w:firstLine="425"/>
      <w:jc w:val="both"/>
    </w:pPr>
    <w:rPr>
      <w:rFonts w:ascii="Times New Roman" w:eastAsia="Times New Roman" w:hAnsi="Times New Roman" w:cs="Times New Roman"/>
      <w:i/>
      <w:sz w:val="20"/>
      <w:szCs w:val="20"/>
      <w:lang w:eastAsia="cs-CZ"/>
    </w:rPr>
  </w:style>
  <w:style w:type="paragraph" w:customStyle="1" w:styleId="funkce">
    <w:name w:val="funkce"/>
    <w:basedOn w:val="Normln"/>
    <w:rsid w:val="006C64D0"/>
    <w:pPr>
      <w:keepLines/>
      <w:spacing w:before="240" w:after="0" w:line="240" w:lineRule="auto"/>
      <w:ind w:firstLine="425"/>
      <w:jc w:val="center"/>
    </w:pPr>
    <w:rPr>
      <w:rFonts w:ascii="Times New Roman" w:eastAsia="Times New Roman" w:hAnsi="Times New Roman" w:cs="Times New Roman"/>
      <w:sz w:val="24"/>
      <w:szCs w:val="20"/>
      <w:lang w:eastAsia="cs-CZ"/>
    </w:rPr>
  </w:style>
  <w:style w:type="paragraph" w:customStyle="1" w:styleId="Psmeno0">
    <w:name w:val="&quot;Písmeno&quot;"/>
    <w:basedOn w:val="Normln"/>
    <w:next w:val="Normln"/>
    <w:rsid w:val="006C64D0"/>
    <w:pPr>
      <w:keepNext/>
      <w:keepLines/>
      <w:spacing w:before="240" w:after="0" w:line="240" w:lineRule="auto"/>
      <w:ind w:left="425" w:hanging="425"/>
      <w:jc w:val="both"/>
    </w:pPr>
    <w:rPr>
      <w:rFonts w:ascii="Times New Roman" w:eastAsia="Times New Roman" w:hAnsi="Times New Roman" w:cs="Times New Roman"/>
      <w:sz w:val="24"/>
      <w:szCs w:val="20"/>
      <w:lang w:eastAsia="cs-CZ"/>
    </w:rPr>
  </w:style>
  <w:style w:type="paragraph" w:customStyle="1" w:styleId="Oznaenpozmn">
    <w:name w:val="Označení pozm.n."/>
    <w:basedOn w:val="Normln"/>
    <w:next w:val="Normln"/>
    <w:rsid w:val="006C64D0"/>
    <w:pPr>
      <w:numPr>
        <w:numId w:val="3"/>
      </w:numPr>
      <w:spacing w:before="240" w:after="120" w:line="240" w:lineRule="auto"/>
      <w:jc w:val="both"/>
    </w:pPr>
    <w:rPr>
      <w:rFonts w:ascii="Times New Roman" w:eastAsia="Times New Roman" w:hAnsi="Times New Roman" w:cs="Times New Roman"/>
      <w:b/>
      <w:sz w:val="24"/>
      <w:szCs w:val="20"/>
      <w:lang w:eastAsia="cs-CZ"/>
    </w:rPr>
  </w:style>
  <w:style w:type="paragraph" w:customStyle="1" w:styleId="Textpozmn">
    <w:name w:val="Text pozm.n."/>
    <w:basedOn w:val="Normln"/>
    <w:next w:val="Normln"/>
    <w:rsid w:val="006C64D0"/>
    <w:pPr>
      <w:numPr>
        <w:numId w:val="4"/>
      </w:numPr>
      <w:tabs>
        <w:tab w:val="clear" w:pos="425"/>
        <w:tab w:val="left" w:pos="851"/>
      </w:tabs>
      <w:spacing w:before="240" w:after="120" w:line="240" w:lineRule="auto"/>
      <w:ind w:left="850"/>
      <w:jc w:val="both"/>
    </w:pPr>
    <w:rPr>
      <w:rFonts w:ascii="Times New Roman" w:eastAsia="Times New Roman" w:hAnsi="Times New Roman" w:cs="Times New Roman"/>
      <w:sz w:val="24"/>
      <w:szCs w:val="20"/>
      <w:lang w:eastAsia="cs-CZ"/>
    </w:rPr>
  </w:style>
  <w:style w:type="paragraph" w:customStyle="1" w:styleId="Novelizanbod">
    <w:name w:val="Novelizační bod"/>
    <w:basedOn w:val="Normln"/>
    <w:next w:val="Normln"/>
    <w:link w:val="NovelizanbodChar"/>
    <w:qFormat/>
    <w:rsid w:val="006C64D0"/>
    <w:pPr>
      <w:keepNext/>
      <w:keepLines/>
      <w:numPr>
        <w:numId w:val="24"/>
      </w:numPr>
      <w:tabs>
        <w:tab w:val="left" w:pos="851"/>
      </w:tabs>
      <w:spacing w:before="480" w:after="120" w:line="240" w:lineRule="auto"/>
      <w:jc w:val="both"/>
    </w:pPr>
    <w:rPr>
      <w:rFonts w:ascii="Times New Roman" w:eastAsia="Times New Roman" w:hAnsi="Times New Roman" w:cs="Times New Roman"/>
      <w:sz w:val="24"/>
      <w:szCs w:val="20"/>
      <w:lang w:eastAsia="cs-CZ"/>
    </w:rPr>
  </w:style>
  <w:style w:type="paragraph" w:customStyle="1" w:styleId="Novelizanbodvpozmn">
    <w:name w:val="Novelizační bod v pozm.n."/>
    <w:basedOn w:val="Normln"/>
    <w:next w:val="Normln"/>
    <w:rsid w:val="006C64D0"/>
    <w:pPr>
      <w:keepNext/>
      <w:keepLines/>
      <w:numPr>
        <w:numId w:val="2"/>
      </w:numPr>
      <w:tabs>
        <w:tab w:val="clear" w:pos="851"/>
        <w:tab w:val="left" w:pos="1418"/>
      </w:tabs>
      <w:spacing w:before="240" w:after="0" w:line="240" w:lineRule="auto"/>
      <w:ind w:left="1418" w:hanging="567"/>
      <w:jc w:val="both"/>
    </w:pPr>
    <w:rPr>
      <w:rFonts w:ascii="Times New Roman" w:eastAsia="Times New Roman" w:hAnsi="Times New Roman" w:cs="Times New Roman"/>
      <w:sz w:val="24"/>
      <w:szCs w:val="20"/>
      <w:lang w:eastAsia="cs-CZ"/>
    </w:rPr>
  </w:style>
  <w:style w:type="paragraph" w:customStyle="1" w:styleId="Nadpispozmn">
    <w:name w:val="Nadpis pozm.n."/>
    <w:basedOn w:val="Normln"/>
    <w:next w:val="Normln"/>
    <w:rsid w:val="006C64D0"/>
    <w:pPr>
      <w:keepNext/>
      <w:keepLines/>
      <w:spacing w:before="240" w:after="120" w:line="240" w:lineRule="auto"/>
      <w:ind w:firstLine="425"/>
      <w:jc w:val="center"/>
    </w:pPr>
    <w:rPr>
      <w:rFonts w:ascii="Times New Roman" w:eastAsia="Times New Roman" w:hAnsi="Times New Roman" w:cs="Times New Roman"/>
      <w:b/>
      <w:sz w:val="32"/>
      <w:szCs w:val="20"/>
      <w:lang w:eastAsia="cs-CZ"/>
    </w:rPr>
  </w:style>
  <w:style w:type="character" w:customStyle="1" w:styleId="Odkaznapoznpodarou">
    <w:name w:val="Odkaz na pozn. pod čarou"/>
    <w:rsid w:val="006C64D0"/>
    <w:rPr>
      <w:vertAlign w:val="superscript"/>
    </w:rPr>
  </w:style>
  <w:style w:type="paragraph" w:customStyle="1" w:styleId="Dvodovzprva">
    <w:name w:val="Důvodová zpráva"/>
    <w:basedOn w:val="Normln"/>
    <w:link w:val="DvodovzprvaChar"/>
    <w:uiPriority w:val="99"/>
    <w:qFormat/>
    <w:rsid w:val="006C64D0"/>
    <w:pPr>
      <w:spacing w:before="120" w:after="0" w:line="240" w:lineRule="auto"/>
      <w:ind w:firstLine="425"/>
      <w:jc w:val="both"/>
      <w:outlineLvl w:val="0"/>
    </w:pPr>
    <w:rPr>
      <w:rFonts w:ascii="Arial" w:eastAsia="Times New Roman" w:hAnsi="Arial" w:cs="Times New Roman"/>
      <w:color w:val="0000FF"/>
      <w:szCs w:val="20"/>
      <w:lang w:eastAsia="cs-CZ"/>
    </w:rPr>
  </w:style>
  <w:style w:type="paragraph" w:customStyle="1" w:styleId="Textbodunovely">
    <w:name w:val="Text bodu novely"/>
    <w:basedOn w:val="Normln"/>
    <w:next w:val="Normln"/>
    <w:rsid w:val="006C64D0"/>
    <w:pPr>
      <w:spacing w:before="240" w:after="0" w:line="240" w:lineRule="auto"/>
      <w:ind w:left="567" w:hanging="567"/>
      <w:jc w:val="both"/>
    </w:pPr>
    <w:rPr>
      <w:rFonts w:ascii="Times New Roman" w:eastAsia="Times New Roman" w:hAnsi="Times New Roman" w:cs="Times New Roman"/>
      <w:sz w:val="24"/>
      <w:szCs w:val="20"/>
      <w:lang w:eastAsia="cs-CZ"/>
    </w:rPr>
  </w:style>
  <w:style w:type="character" w:styleId="slostrnky">
    <w:name w:val="page number"/>
    <w:basedOn w:val="Standardnpsmoodstavce"/>
    <w:semiHidden/>
    <w:rsid w:val="006C64D0"/>
  </w:style>
  <w:style w:type="paragraph" w:styleId="Zpat">
    <w:name w:val="footer"/>
    <w:basedOn w:val="Normln"/>
    <w:link w:val="ZpatChar"/>
    <w:uiPriority w:val="99"/>
    <w:rsid w:val="006C64D0"/>
    <w:pPr>
      <w:tabs>
        <w:tab w:val="center" w:pos="4536"/>
        <w:tab w:val="right" w:pos="9072"/>
      </w:tabs>
      <w:spacing w:before="240" w:after="0" w:line="240" w:lineRule="auto"/>
      <w:ind w:firstLine="425"/>
      <w:jc w:val="both"/>
    </w:pPr>
    <w:rPr>
      <w:rFonts w:ascii="Times New Roman" w:eastAsia="Times New Roman" w:hAnsi="Times New Roman" w:cs="Times New Roman"/>
      <w:sz w:val="24"/>
      <w:szCs w:val="20"/>
      <w:lang w:eastAsia="cs-CZ"/>
    </w:rPr>
  </w:style>
  <w:style w:type="character" w:customStyle="1" w:styleId="ZpatChar">
    <w:name w:val="Zápatí Char"/>
    <w:basedOn w:val="Standardnpsmoodstavce"/>
    <w:link w:val="Zpat"/>
    <w:uiPriority w:val="99"/>
    <w:rsid w:val="006C64D0"/>
    <w:rPr>
      <w:rFonts w:ascii="Times New Roman" w:eastAsia="Times New Roman" w:hAnsi="Times New Roman" w:cs="Times New Roman"/>
      <w:sz w:val="24"/>
      <w:szCs w:val="20"/>
      <w:lang w:eastAsia="cs-CZ"/>
    </w:rPr>
  </w:style>
  <w:style w:type="paragraph" w:styleId="Titulek">
    <w:name w:val="caption"/>
    <w:basedOn w:val="Dvodovzprva"/>
    <w:next w:val="Normln"/>
    <w:qFormat/>
    <w:rsid w:val="006C64D0"/>
    <w:pPr>
      <w:spacing w:after="120"/>
    </w:pPr>
    <w:rPr>
      <w:b/>
    </w:rPr>
  </w:style>
  <w:style w:type="paragraph" w:customStyle="1" w:styleId="Nvrh">
    <w:name w:val="Návrh"/>
    <w:basedOn w:val="Normln"/>
    <w:next w:val="ZKON"/>
    <w:rsid w:val="006C64D0"/>
    <w:pPr>
      <w:keepNext/>
      <w:keepLines/>
      <w:spacing w:before="240" w:after="240" w:line="240" w:lineRule="auto"/>
      <w:ind w:firstLine="425"/>
      <w:jc w:val="center"/>
      <w:outlineLvl w:val="0"/>
    </w:pPr>
    <w:rPr>
      <w:rFonts w:ascii="Times New Roman" w:eastAsia="Times New Roman" w:hAnsi="Times New Roman" w:cs="Times New Roman"/>
      <w:spacing w:val="40"/>
      <w:sz w:val="24"/>
      <w:szCs w:val="20"/>
      <w:lang w:eastAsia="cs-CZ"/>
    </w:rPr>
  </w:style>
  <w:style w:type="paragraph" w:customStyle="1" w:styleId="Podpis">
    <w:name w:val="Podpis_"/>
    <w:basedOn w:val="Normln"/>
    <w:next w:val="funkce"/>
    <w:rsid w:val="006C64D0"/>
    <w:pPr>
      <w:keepNext/>
      <w:keepLines/>
      <w:spacing w:before="720" w:after="0" w:line="240" w:lineRule="auto"/>
      <w:ind w:firstLine="425"/>
      <w:jc w:val="center"/>
    </w:pPr>
    <w:rPr>
      <w:rFonts w:ascii="Times New Roman" w:eastAsia="Times New Roman" w:hAnsi="Times New Roman" w:cs="Times New Roman"/>
      <w:sz w:val="24"/>
      <w:szCs w:val="20"/>
      <w:lang w:eastAsia="cs-CZ"/>
    </w:rPr>
  </w:style>
  <w:style w:type="paragraph" w:customStyle="1" w:styleId="Dvodovzprvakbodu">
    <w:name w:val="Důvodová zpráva (k bodu)"/>
    <w:basedOn w:val="Dvodovzprva"/>
    <w:next w:val="Dvodovzprva"/>
    <w:qFormat/>
    <w:rsid w:val="006C64D0"/>
    <w:pPr>
      <w:keepNext/>
      <w:numPr>
        <w:numId w:val="5"/>
      </w:numPr>
      <w:ind w:left="0"/>
    </w:pPr>
    <w:rPr>
      <w:b/>
    </w:rPr>
  </w:style>
  <w:style w:type="paragraph" w:customStyle="1" w:styleId="VARIANTA">
    <w:name w:val="VARIANTA"/>
    <w:basedOn w:val="Normln"/>
    <w:next w:val="Normln"/>
    <w:rsid w:val="006C64D0"/>
    <w:pPr>
      <w:keepNext/>
      <w:spacing w:before="120" w:after="120" w:line="240" w:lineRule="auto"/>
      <w:ind w:firstLine="425"/>
      <w:jc w:val="both"/>
    </w:pPr>
    <w:rPr>
      <w:rFonts w:ascii="Times New Roman" w:eastAsia="Times New Roman" w:hAnsi="Times New Roman" w:cs="Times New Roman"/>
      <w:caps/>
      <w:spacing w:val="60"/>
      <w:sz w:val="24"/>
      <w:szCs w:val="20"/>
      <w:lang w:eastAsia="cs-CZ"/>
    </w:rPr>
  </w:style>
  <w:style w:type="paragraph" w:customStyle="1" w:styleId="VARIANTA-konec">
    <w:name w:val="VARIANTA - konec"/>
    <w:basedOn w:val="Normln"/>
    <w:next w:val="Normln"/>
    <w:rsid w:val="006C64D0"/>
    <w:pPr>
      <w:spacing w:before="240" w:after="0" w:line="240" w:lineRule="auto"/>
      <w:ind w:firstLine="425"/>
      <w:jc w:val="both"/>
    </w:pPr>
    <w:rPr>
      <w:rFonts w:ascii="Times New Roman" w:eastAsia="Times New Roman" w:hAnsi="Times New Roman" w:cs="Times New Roman"/>
      <w:caps/>
      <w:spacing w:val="60"/>
      <w:sz w:val="24"/>
      <w:szCs w:val="20"/>
      <w:lang w:eastAsia="cs-CZ"/>
    </w:rPr>
  </w:style>
  <w:style w:type="paragraph" w:customStyle="1" w:styleId="Nadpislnku">
    <w:name w:val="Nadpis článku"/>
    <w:basedOn w:val="lnek"/>
    <w:next w:val="Textodstavce"/>
    <w:link w:val="NadpislnkuChar"/>
    <w:rsid w:val="006C64D0"/>
    <w:pPr>
      <w:numPr>
        <w:ilvl w:val="0"/>
        <w:numId w:val="0"/>
      </w:numPr>
    </w:pPr>
    <w:rPr>
      <w:b/>
    </w:rPr>
  </w:style>
  <w:style w:type="character" w:customStyle="1" w:styleId="DvodovzprvaChar">
    <w:name w:val="Důvodová zpráva Char"/>
    <w:link w:val="Dvodovzprva"/>
    <w:uiPriority w:val="99"/>
    <w:locked/>
    <w:rsid w:val="006C64D0"/>
    <w:rPr>
      <w:rFonts w:ascii="Arial" w:eastAsia="Times New Roman" w:hAnsi="Arial" w:cs="Times New Roman"/>
      <w:color w:val="0000FF"/>
      <w:szCs w:val="20"/>
      <w:lang w:eastAsia="cs-CZ"/>
    </w:rPr>
  </w:style>
  <w:style w:type="paragraph" w:customStyle="1" w:styleId="Dvodovzprvaknovlnku">
    <w:name w:val="Důvodová zpráva (k nov. článku)"/>
    <w:basedOn w:val="Dvodovzprvakbodu"/>
    <w:next w:val="Dvodovzprva"/>
    <w:qFormat/>
    <w:rsid w:val="006C64D0"/>
    <w:pPr>
      <w:keepNext w:val="0"/>
      <w:numPr>
        <w:numId w:val="6"/>
      </w:numPr>
      <w:spacing w:before="0"/>
      <w:outlineLvl w:val="9"/>
    </w:pPr>
    <w:rPr>
      <w:rFonts w:ascii="Times New Roman" w:hAnsi="Times New Roman"/>
      <w:b w:val="0"/>
      <w:color w:val="auto"/>
      <w:sz w:val="24"/>
    </w:rPr>
  </w:style>
  <w:style w:type="paragraph" w:customStyle="1" w:styleId="Dvodovzprvaksti">
    <w:name w:val="Důvodová zpráva (k části)"/>
    <w:basedOn w:val="Dvodovzprva"/>
    <w:next w:val="Dvodovzprva"/>
    <w:qFormat/>
    <w:rsid w:val="006C64D0"/>
    <w:pPr>
      <w:keepNext/>
    </w:pPr>
    <w:rPr>
      <w:b/>
      <w:sz w:val="28"/>
    </w:rPr>
  </w:style>
  <w:style w:type="paragraph" w:customStyle="1" w:styleId="Nadpispododdlu">
    <w:name w:val="Nadpis pododdílu"/>
    <w:basedOn w:val="Nadpisoddlu"/>
    <w:qFormat/>
    <w:rsid w:val="006C64D0"/>
  </w:style>
  <w:style w:type="paragraph" w:customStyle="1" w:styleId="Pododdl">
    <w:name w:val="Pododdíl"/>
    <w:basedOn w:val="Oddl"/>
    <w:qFormat/>
    <w:rsid w:val="006C64D0"/>
  </w:style>
  <w:style w:type="paragraph" w:customStyle="1" w:styleId="Nadpisskupinyparagraf">
    <w:name w:val="Nadpis skupiny paragrafů"/>
    <w:basedOn w:val="Nadpisparagrafu"/>
    <w:qFormat/>
    <w:rsid w:val="006C64D0"/>
  </w:style>
  <w:style w:type="paragraph" w:customStyle="1" w:styleId="Dvodovzprvakhlav">
    <w:name w:val="Důvodová zpráva (k hlavě)"/>
    <w:basedOn w:val="Dvodovzprva"/>
    <w:next w:val="Dvodovzprva"/>
    <w:qFormat/>
    <w:rsid w:val="006C64D0"/>
    <w:pPr>
      <w:keepNext/>
      <w:numPr>
        <w:numId w:val="7"/>
      </w:numPr>
    </w:pPr>
    <w:rPr>
      <w:b/>
      <w:sz w:val="28"/>
    </w:rPr>
  </w:style>
  <w:style w:type="paragraph" w:customStyle="1" w:styleId="Dvodovzprvakdlu">
    <w:name w:val="Důvodová zpráva (k dílu)"/>
    <w:basedOn w:val="Dvodovzprva"/>
    <w:next w:val="Dvodovzprva"/>
    <w:qFormat/>
    <w:rsid w:val="006C64D0"/>
    <w:pPr>
      <w:keepNext/>
      <w:numPr>
        <w:numId w:val="8"/>
      </w:numPr>
    </w:pPr>
    <w:rPr>
      <w:b/>
      <w:sz w:val="24"/>
    </w:rPr>
  </w:style>
  <w:style w:type="paragraph" w:customStyle="1" w:styleId="Dvodovzprvakoddlu">
    <w:name w:val="Důvodová zpráva (k oddílu)"/>
    <w:basedOn w:val="Dvodovzprva"/>
    <w:next w:val="Dvodovzprva"/>
    <w:qFormat/>
    <w:rsid w:val="006C64D0"/>
    <w:pPr>
      <w:keepNext/>
      <w:numPr>
        <w:numId w:val="9"/>
      </w:numPr>
    </w:pPr>
    <w:rPr>
      <w:b/>
      <w:sz w:val="24"/>
    </w:rPr>
  </w:style>
  <w:style w:type="paragraph" w:customStyle="1" w:styleId="Dvodovzprvakpododdlu">
    <w:name w:val="Důvodová zpráva (k pododdílu)"/>
    <w:basedOn w:val="Dvodovzprva"/>
    <w:next w:val="Dvodovzprva"/>
    <w:qFormat/>
    <w:rsid w:val="006C64D0"/>
    <w:pPr>
      <w:keepNext/>
      <w:numPr>
        <w:numId w:val="10"/>
      </w:numPr>
    </w:pPr>
    <w:rPr>
      <w:b/>
      <w:sz w:val="24"/>
    </w:rPr>
  </w:style>
  <w:style w:type="paragraph" w:customStyle="1" w:styleId="Dvodovzprvaklnku">
    <w:name w:val="Důvodová zpráva (k článku)"/>
    <w:basedOn w:val="Dvodovzprva"/>
    <w:next w:val="Dvodovzprva"/>
    <w:qFormat/>
    <w:rsid w:val="006C64D0"/>
    <w:pPr>
      <w:keepNext/>
    </w:pPr>
    <w:rPr>
      <w:b/>
      <w:sz w:val="24"/>
    </w:rPr>
  </w:style>
  <w:style w:type="paragraph" w:customStyle="1" w:styleId="Dvodovzprvakparagrafu">
    <w:name w:val="Důvodová zpráva (k paragrafu)"/>
    <w:basedOn w:val="Dvodovzprva"/>
    <w:next w:val="Dvodovzprva"/>
    <w:qFormat/>
    <w:rsid w:val="006C64D0"/>
    <w:pPr>
      <w:keepNext/>
    </w:pPr>
    <w:rPr>
      <w:b/>
      <w:sz w:val="24"/>
    </w:rPr>
  </w:style>
  <w:style w:type="table" w:styleId="Mkatabulky">
    <w:name w:val="Table Grid"/>
    <w:basedOn w:val="Normlntabulka"/>
    <w:uiPriority w:val="59"/>
    <w:rsid w:val="006C64D0"/>
    <w:pPr>
      <w:spacing w:before="240" w:after="0" w:line="240" w:lineRule="auto"/>
      <w:ind w:firstLine="425"/>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unhideWhenUsed/>
    <w:rsid w:val="006C64D0"/>
    <w:rPr>
      <w:b/>
      <w:bCs/>
    </w:rPr>
  </w:style>
  <w:style w:type="character" w:customStyle="1" w:styleId="PedmtkomenteChar">
    <w:name w:val="Předmět komentáře Char"/>
    <w:basedOn w:val="TextkomenteChar"/>
    <w:link w:val="Pedmtkomente"/>
    <w:uiPriority w:val="99"/>
    <w:rsid w:val="006C64D0"/>
    <w:rPr>
      <w:rFonts w:ascii="Times New Roman" w:eastAsia="Times New Roman" w:hAnsi="Times New Roman" w:cs="Times New Roman"/>
      <w:b/>
      <w:bCs/>
      <w:sz w:val="20"/>
      <w:szCs w:val="20"/>
      <w:lang w:eastAsia="cs-CZ"/>
    </w:rPr>
  </w:style>
  <w:style w:type="paragraph" w:styleId="AdresaHTML">
    <w:name w:val="HTML Address"/>
    <w:basedOn w:val="Normln"/>
    <w:link w:val="AdresaHTMLChar"/>
    <w:uiPriority w:val="99"/>
    <w:semiHidden/>
    <w:unhideWhenUsed/>
    <w:rsid w:val="006C64D0"/>
    <w:pPr>
      <w:spacing w:before="240" w:after="0" w:line="240" w:lineRule="auto"/>
      <w:ind w:firstLine="425"/>
      <w:jc w:val="both"/>
    </w:pPr>
    <w:rPr>
      <w:rFonts w:ascii="Times New Roman" w:eastAsia="Times New Roman" w:hAnsi="Times New Roman" w:cs="Times New Roman"/>
      <w:i/>
      <w:iCs/>
      <w:sz w:val="24"/>
      <w:szCs w:val="20"/>
      <w:lang w:eastAsia="cs-CZ"/>
    </w:rPr>
  </w:style>
  <w:style w:type="character" w:customStyle="1" w:styleId="AdresaHTMLChar">
    <w:name w:val="Adresa HTML Char"/>
    <w:basedOn w:val="Standardnpsmoodstavce"/>
    <w:link w:val="AdresaHTML"/>
    <w:uiPriority w:val="99"/>
    <w:semiHidden/>
    <w:rsid w:val="006C64D0"/>
    <w:rPr>
      <w:rFonts w:ascii="Times New Roman" w:eastAsia="Times New Roman" w:hAnsi="Times New Roman" w:cs="Times New Roman"/>
      <w:i/>
      <w:iCs/>
      <w:sz w:val="24"/>
      <w:szCs w:val="20"/>
      <w:lang w:eastAsia="cs-CZ"/>
    </w:rPr>
  </w:style>
  <w:style w:type="paragraph" w:customStyle="1" w:styleId="Adresanaoblku1">
    <w:name w:val="Adresa na obálku1"/>
    <w:basedOn w:val="Normln"/>
    <w:next w:val="Adresanaoblku"/>
    <w:uiPriority w:val="99"/>
    <w:semiHidden/>
    <w:unhideWhenUsed/>
    <w:rsid w:val="006C64D0"/>
    <w:pPr>
      <w:framePr w:w="7920" w:h="1980" w:hRule="exact" w:hSpace="141" w:wrap="auto" w:hAnchor="page" w:xAlign="center" w:yAlign="bottom"/>
      <w:spacing w:before="240" w:after="0" w:line="240" w:lineRule="auto"/>
      <w:ind w:left="2880" w:firstLine="425"/>
      <w:jc w:val="both"/>
    </w:pPr>
    <w:rPr>
      <w:rFonts w:ascii="Calibri Light" w:eastAsia="Times New Roman" w:hAnsi="Calibri Light" w:cs="Times New Roman"/>
      <w:sz w:val="24"/>
      <w:szCs w:val="24"/>
      <w:lang w:eastAsia="cs-CZ"/>
    </w:rPr>
  </w:style>
  <w:style w:type="paragraph" w:styleId="Bezmezer">
    <w:name w:val="No Spacing"/>
    <w:link w:val="BezmezerChar"/>
    <w:uiPriority w:val="1"/>
    <w:qFormat/>
    <w:rsid w:val="006C64D0"/>
    <w:pPr>
      <w:spacing w:before="240" w:after="0" w:line="240" w:lineRule="auto"/>
      <w:ind w:firstLine="425"/>
      <w:jc w:val="both"/>
    </w:pPr>
    <w:rPr>
      <w:rFonts w:ascii="Arial" w:eastAsia="Times New Roman" w:hAnsi="Arial" w:cs="Times New Roman"/>
      <w:szCs w:val="20"/>
      <w:lang w:eastAsia="cs-CZ"/>
    </w:rPr>
  </w:style>
  <w:style w:type="paragraph" w:styleId="Bibliografie">
    <w:name w:val="Bibliography"/>
    <w:basedOn w:val="Normln"/>
    <w:next w:val="Normln"/>
    <w:uiPriority w:val="37"/>
    <w:semiHidden/>
    <w:unhideWhenUsed/>
    <w:rsid w:val="006C64D0"/>
    <w:pPr>
      <w:spacing w:before="240" w:after="0" w:line="240" w:lineRule="auto"/>
      <w:ind w:firstLine="425"/>
      <w:jc w:val="both"/>
    </w:pPr>
    <w:rPr>
      <w:rFonts w:ascii="Times New Roman" w:eastAsia="Times New Roman" w:hAnsi="Times New Roman" w:cs="Times New Roman"/>
      <w:sz w:val="24"/>
      <w:szCs w:val="20"/>
      <w:lang w:eastAsia="cs-CZ"/>
    </w:rPr>
  </w:style>
  <w:style w:type="paragraph" w:customStyle="1" w:styleId="Citt1">
    <w:name w:val="Citát1"/>
    <w:basedOn w:val="Normln"/>
    <w:next w:val="Normln"/>
    <w:uiPriority w:val="29"/>
    <w:qFormat/>
    <w:rsid w:val="006C64D0"/>
    <w:pPr>
      <w:spacing w:before="240" w:after="0" w:line="240" w:lineRule="auto"/>
      <w:ind w:firstLine="425"/>
      <w:jc w:val="both"/>
    </w:pPr>
    <w:rPr>
      <w:rFonts w:ascii="Times New Roman" w:eastAsia="Times New Roman" w:hAnsi="Times New Roman" w:cs="Times New Roman"/>
      <w:i/>
      <w:iCs/>
      <w:color w:val="000000"/>
      <w:sz w:val="24"/>
      <w:szCs w:val="20"/>
      <w:lang w:eastAsia="cs-CZ"/>
    </w:rPr>
  </w:style>
  <w:style w:type="character" w:customStyle="1" w:styleId="CittChar">
    <w:name w:val="Citát Char"/>
    <w:basedOn w:val="Standardnpsmoodstavce"/>
    <w:link w:val="Citt"/>
    <w:uiPriority w:val="29"/>
    <w:rsid w:val="006C64D0"/>
    <w:rPr>
      <w:rFonts w:ascii="Times New Roman" w:eastAsia="Times New Roman" w:hAnsi="Times New Roman" w:cs="Times New Roman"/>
      <w:i/>
      <w:iCs/>
      <w:color w:val="000000"/>
      <w:sz w:val="24"/>
      <w:szCs w:val="20"/>
      <w:lang w:eastAsia="cs-CZ"/>
    </w:rPr>
  </w:style>
  <w:style w:type="paragraph" w:styleId="slovanseznam">
    <w:name w:val="List Number"/>
    <w:aliases w:val="číslovaný seznam 1"/>
    <w:basedOn w:val="Normln"/>
    <w:uiPriority w:val="99"/>
    <w:unhideWhenUsed/>
    <w:rsid w:val="006C64D0"/>
    <w:pPr>
      <w:numPr>
        <w:numId w:val="11"/>
      </w:numPr>
      <w:spacing w:before="240" w:after="0" w:line="240" w:lineRule="auto"/>
      <w:contextualSpacing/>
      <w:jc w:val="both"/>
    </w:pPr>
    <w:rPr>
      <w:rFonts w:ascii="Times New Roman" w:eastAsia="Times New Roman" w:hAnsi="Times New Roman" w:cs="Times New Roman"/>
      <w:sz w:val="24"/>
      <w:szCs w:val="20"/>
      <w:lang w:eastAsia="cs-CZ"/>
    </w:rPr>
  </w:style>
  <w:style w:type="paragraph" w:styleId="slovanseznam2">
    <w:name w:val="List Number 2"/>
    <w:aliases w:val="číslovaný seznam 2"/>
    <w:basedOn w:val="Normln"/>
    <w:uiPriority w:val="99"/>
    <w:unhideWhenUsed/>
    <w:rsid w:val="006C64D0"/>
    <w:pPr>
      <w:numPr>
        <w:numId w:val="12"/>
      </w:numPr>
      <w:spacing w:before="240" w:after="0" w:line="240" w:lineRule="auto"/>
      <w:contextualSpacing/>
      <w:jc w:val="both"/>
    </w:pPr>
    <w:rPr>
      <w:rFonts w:ascii="Times New Roman" w:eastAsia="Times New Roman" w:hAnsi="Times New Roman" w:cs="Times New Roman"/>
      <w:sz w:val="24"/>
      <w:szCs w:val="20"/>
      <w:lang w:eastAsia="cs-CZ"/>
    </w:rPr>
  </w:style>
  <w:style w:type="paragraph" w:styleId="slovanseznam3">
    <w:name w:val="List Number 3"/>
    <w:basedOn w:val="Normln"/>
    <w:uiPriority w:val="99"/>
    <w:semiHidden/>
    <w:unhideWhenUsed/>
    <w:rsid w:val="006C64D0"/>
    <w:pPr>
      <w:numPr>
        <w:numId w:val="13"/>
      </w:numPr>
      <w:spacing w:before="240" w:after="0" w:line="240" w:lineRule="auto"/>
      <w:contextualSpacing/>
      <w:jc w:val="both"/>
    </w:pPr>
    <w:rPr>
      <w:rFonts w:ascii="Times New Roman" w:eastAsia="Times New Roman" w:hAnsi="Times New Roman" w:cs="Times New Roman"/>
      <w:sz w:val="24"/>
      <w:szCs w:val="20"/>
      <w:lang w:eastAsia="cs-CZ"/>
    </w:rPr>
  </w:style>
  <w:style w:type="paragraph" w:styleId="slovanseznam4">
    <w:name w:val="List Number 4"/>
    <w:basedOn w:val="Normln"/>
    <w:uiPriority w:val="99"/>
    <w:semiHidden/>
    <w:unhideWhenUsed/>
    <w:rsid w:val="006C64D0"/>
    <w:pPr>
      <w:numPr>
        <w:numId w:val="14"/>
      </w:numPr>
      <w:spacing w:before="240" w:after="0" w:line="240" w:lineRule="auto"/>
      <w:contextualSpacing/>
      <w:jc w:val="both"/>
    </w:pPr>
    <w:rPr>
      <w:rFonts w:ascii="Times New Roman" w:eastAsia="Times New Roman" w:hAnsi="Times New Roman" w:cs="Times New Roman"/>
      <w:sz w:val="24"/>
      <w:szCs w:val="20"/>
      <w:lang w:eastAsia="cs-CZ"/>
    </w:rPr>
  </w:style>
  <w:style w:type="paragraph" w:styleId="slovanseznam5">
    <w:name w:val="List Number 5"/>
    <w:basedOn w:val="Normln"/>
    <w:uiPriority w:val="99"/>
    <w:semiHidden/>
    <w:unhideWhenUsed/>
    <w:rsid w:val="006C64D0"/>
    <w:pPr>
      <w:numPr>
        <w:numId w:val="15"/>
      </w:numPr>
      <w:spacing w:before="240" w:after="0" w:line="240" w:lineRule="auto"/>
      <w:contextualSpacing/>
      <w:jc w:val="both"/>
    </w:pPr>
    <w:rPr>
      <w:rFonts w:ascii="Times New Roman" w:eastAsia="Times New Roman" w:hAnsi="Times New Roman" w:cs="Times New Roman"/>
      <w:sz w:val="24"/>
      <w:szCs w:val="20"/>
      <w:lang w:eastAsia="cs-CZ"/>
    </w:rPr>
  </w:style>
  <w:style w:type="paragraph" w:styleId="Datum">
    <w:name w:val="Date"/>
    <w:basedOn w:val="Normln"/>
    <w:next w:val="Normln"/>
    <w:link w:val="DatumChar"/>
    <w:uiPriority w:val="99"/>
    <w:semiHidden/>
    <w:unhideWhenUsed/>
    <w:rsid w:val="006C64D0"/>
    <w:pPr>
      <w:spacing w:before="240" w:after="0" w:line="240" w:lineRule="auto"/>
      <w:ind w:firstLine="425"/>
      <w:jc w:val="both"/>
    </w:pPr>
    <w:rPr>
      <w:rFonts w:ascii="Times New Roman" w:eastAsia="Times New Roman" w:hAnsi="Times New Roman" w:cs="Times New Roman"/>
      <w:sz w:val="24"/>
      <w:szCs w:val="20"/>
      <w:lang w:eastAsia="cs-CZ"/>
    </w:rPr>
  </w:style>
  <w:style w:type="character" w:customStyle="1" w:styleId="DatumChar">
    <w:name w:val="Datum Char"/>
    <w:basedOn w:val="Standardnpsmoodstavce"/>
    <w:link w:val="Datum"/>
    <w:uiPriority w:val="99"/>
    <w:semiHidden/>
    <w:rsid w:val="006C64D0"/>
    <w:rPr>
      <w:rFonts w:ascii="Times New Roman" w:eastAsia="Times New Roman" w:hAnsi="Times New Roman" w:cs="Times New Roman"/>
      <w:sz w:val="24"/>
      <w:szCs w:val="20"/>
      <w:lang w:eastAsia="cs-CZ"/>
    </w:rPr>
  </w:style>
  <w:style w:type="paragraph" w:styleId="FormtovanvHTML">
    <w:name w:val="HTML Preformatted"/>
    <w:basedOn w:val="Normln"/>
    <w:link w:val="FormtovanvHTMLChar"/>
    <w:uiPriority w:val="99"/>
    <w:semiHidden/>
    <w:unhideWhenUsed/>
    <w:rsid w:val="006C64D0"/>
    <w:pPr>
      <w:spacing w:before="240" w:after="0" w:line="240" w:lineRule="auto"/>
      <w:ind w:firstLine="425"/>
      <w:jc w:val="both"/>
    </w:pPr>
    <w:rPr>
      <w:rFonts w:ascii="Consolas" w:eastAsia="Times New Roman" w:hAnsi="Consolas" w:cs="Times New Roman"/>
      <w:sz w:val="20"/>
      <w:szCs w:val="20"/>
      <w:lang w:eastAsia="cs-CZ"/>
    </w:rPr>
  </w:style>
  <w:style w:type="character" w:customStyle="1" w:styleId="FormtovanvHTMLChar">
    <w:name w:val="Formátovaný v HTML Char"/>
    <w:basedOn w:val="Standardnpsmoodstavce"/>
    <w:link w:val="FormtovanvHTML"/>
    <w:uiPriority w:val="99"/>
    <w:semiHidden/>
    <w:rsid w:val="006C64D0"/>
    <w:rPr>
      <w:rFonts w:ascii="Consolas" w:eastAsia="Times New Roman" w:hAnsi="Consolas" w:cs="Times New Roman"/>
      <w:sz w:val="20"/>
      <w:szCs w:val="20"/>
      <w:lang w:eastAsia="cs-CZ"/>
    </w:rPr>
  </w:style>
  <w:style w:type="paragraph" w:customStyle="1" w:styleId="Hlavikaobsahu1">
    <w:name w:val="Hlavička obsahu1"/>
    <w:basedOn w:val="Normln"/>
    <w:next w:val="Normln"/>
    <w:uiPriority w:val="99"/>
    <w:semiHidden/>
    <w:unhideWhenUsed/>
    <w:rsid w:val="006C64D0"/>
    <w:pPr>
      <w:spacing w:before="120" w:after="0" w:line="240" w:lineRule="auto"/>
      <w:ind w:firstLine="425"/>
      <w:jc w:val="both"/>
    </w:pPr>
    <w:rPr>
      <w:rFonts w:ascii="Calibri Light" w:eastAsia="Times New Roman" w:hAnsi="Calibri Light" w:cs="Times New Roman"/>
      <w:b/>
      <w:bCs/>
      <w:sz w:val="24"/>
      <w:szCs w:val="24"/>
      <w:lang w:eastAsia="cs-CZ"/>
    </w:rPr>
  </w:style>
  <w:style w:type="paragraph" w:styleId="Rejstk1">
    <w:name w:val="index 1"/>
    <w:basedOn w:val="Normln"/>
    <w:next w:val="Normln"/>
    <w:uiPriority w:val="99"/>
    <w:semiHidden/>
    <w:unhideWhenUsed/>
    <w:rsid w:val="006C64D0"/>
    <w:pPr>
      <w:spacing w:before="240" w:after="0" w:line="240" w:lineRule="auto"/>
      <w:ind w:left="220" w:hanging="220"/>
      <w:jc w:val="both"/>
    </w:pPr>
    <w:rPr>
      <w:rFonts w:ascii="Times New Roman" w:eastAsia="Times New Roman" w:hAnsi="Times New Roman" w:cs="Times New Roman"/>
      <w:sz w:val="24"/>
      <w:szCs w:val="20"/>
      <w:lang w:eastAsia="cs-CZ"/>
    </w:rPr>
  </w:style>
  <w:style w:type="paragraph" w:customStyle="1" w:styleId="Hlavikarejstku1">
    <w:name w:val="Hlavička rejstříku1"/>
    <w:basedOn w:val="Normln"/>
    <w:next w:val="Rejstk1"/>
    <w:uiPriority w:val="99"/>
    <w:semiHidden/>
    <w:unhideWhenUsed/>
    <w:rsid w:val="006C64D0"/>
    <w:pPr>
      <w:spacing w:before="240" w:after="0" w:line="240" w:lineRule="auto"/>
      <w:ind w:firstLine="425"/>
      <w:jc w:val="both"/>
    </w:pPr>
    <w:rPr>
      <w:rFonts w:ascii="Calibri Light" w:eastAsia="Times New Roman" w:hAnsi="Calibri Light" w:cs="Times New Roman"/>
      <w:b/>
      <w:bCs/>
      <w:sz w:val="24"/>
      <w:szCs w:val="20"/>
      <w:lang w:eastAsia="cs-CZ"/>
    </w:rPr>
  </w:style>
  <w:style w:type="paragraph" w:customStyle="1" w:styleId="Nadpisobsahu1">
    <w:name w:val="Nadpis obsahu1"/>
    <w:basedOn w:val="Nadpis1"/>
    <w:next w:val="Normln"/>
    <w:uiPriority w:val="99"/>
    <w:unhideWhenUsed/>
    <w:qFormat/>
    <w:rsid w:val="006C64D0"/>
  </w:style>
  <w:style w:type="paragraph" w:styleId="Nadpispoznmky">
    <w:name w:val="Note Heading"/>
    <w:basedOn w:val="Normln"/>
    <w:next w:val="Normln"/>
    <w:link w:val="NadpispoznmkyChar"/>
    <w:uiPriority w:val="99"/>
    <w:semiHidden/>
    <w:unhideWhenUsed/>
    <w:rsid w:val="006C64D0"/>
    <w:pPr>
      <w:spacing w:before="240" w:after="0" w:line="240" w:lineRule="auto"/>
      <w:ind w:firstLine="425"/>
      <w:jc w:val="both"/>
    </w:pPr>
    <w:rPr>
      <w:rFonts w:ascii="Times New Roman" w:eastAsia="Times New Roman" w:hAnsi="Times New Roman" w:cs="Times New Roman"/>
      <w:sz w:val="24"/>
      <w:szCs w:val="20"/>
      <w:lang w:eastAsia="cs-CZ"/>
    </w:rPr>
  </w:style>
  <w:style w:type="character" w:customStyle="1" w:styleId="NadpispoznmkyChar">
    <w:name w:val="Nadpis poznámky Char"/>
    <w:basedOn w:val="Standardnpsmoodstavce"/>
    <w:link w:val="Nadpispoznmky"/>
    <w:uiPriority w:val="99"/>
    <w:semiHidden/>
    <w:rsid w:val="006C64D0"/>
    <w:rPr>
      <w:rFonts w:ascii="Times New Roman" w:eastAsia="Times New Roman" w:hAnsi="Times New Roman" w:cs="Times New Roman"/>
      <w:sz w:val="24"/>
      <w:szCs w:val="20"/>
      <w:lang w:eastAsia="cs-CZ"/>
    </w:rPr>
  </w:style>
  <w:style w:type="paragraph" w:customStyle="1" w:styleId="Nzev1">
    <w:name w:val="Název1"/>
    <w:basedOn w:val="Normln"/>
    <w:next w:val="Normln"/>
    <w:uiPriority w:val="10"/>
    <w:qFormat/>
    <w:rsid w:val="006C64D0"/>
    <w:pPr>
      <w:pBdr>
        <w:bottom w:val="single" w:sz="8" w:space="4" w:color="5B9BD5"/>
      </w:pBdr>
      <w:spacing w:before="240" w:after="300" w:line="240" w:lineRule="auto"/>
      <w:ind w:firstLine="425"/>
      <w:contextualSpacing/>
      <w:jc w:val="both"/>
    </w:pPr>
    <w:rPr>
      <w:rFonts w:ascii="Calibri Light" w:eastAsia="Times New Roman" w:hAnsi="Calibri Light" w:cs="Times New Roman"/>
      <w:color w:val="323E4F"/>
      <w:spacing w:val="5"/>
      <w:kern w:val="28"/>
      <w:sz w:val="52"/>
      <w:szCs w:val="52"/>
      <w:lang w:eastAsia="cs-CZ"/>
    </w:rPr>
  </w:style>
  <w:style w:type="character" w:customStyle="1" w:styleId="NzevChar">
    <w:name w:val="Název Char"/>
    <w:basedOn w:val="Standardnpsmoodstavce"/>
    <w:link w:val="Nzev"/>
    <w:uiPriority w:val="10"/>
    <w:rsid w:val="006C64D0"/>
    <w:rPr>
      <w:rFonts w:ascii="Calibri Light" w:eastAsia="Times New Roman" w:hAnsi="Calibri Light" w:cs="Times New Roman"/>
      <w:color w:val="323E4F"/>
      <w:spacing w:val="5"/>
      <w:kern w:val="28"/>
      <w:sz w:val="52"/>
      <w:szCs w:val="52"/>
      <w:lang w:eastAsia="cs-CZ"/>
    </w:rPr>
  </w:style>
  <w:style w:type="paragraph" w:styleId="Normlnweb">
    <w:name w:val="Normal (Web)"/>
    <w:basedOn w:val="Normln"/>
    <w:uiPriority w:val="99"/>
    <w:semiHidden/>
    <w:unhideWhenUsed/>
    <w:rsid w:val="006C64D0"/>
    <w:pPr>
      <w:spacing w:before="240" w:after="0" w:line="240" w:lineRule="auto"/>
      <w:ind w:firstLine="425"/>
      <w:jc w:val="both"/>
    </w:pPr>
    <w:rPr>
      <w:rFonts w:ascii="Times New Roman" w:eastAsia="Times New Roman" w:hAnsi="Times New Roman" w:cs="Times New Roman"/>
      <w:sz w:val="24"/>
      <w:szCs w:val="24"/>
      <w:lang w:eastAsia="cs-CZ"/>
    </w:rPr>
  </w:style>
  <w:style w:type="paragraph" w:styleId="Normlnodsazen">
    <w:name w:val="Normal Indent"/>
    <w:basedOn w:val="Normln"/>
    <w:uiPriority w:val="99"/>
    <w:semiHidden/>
    <w:unhideWhenUsed/>
    <w:rsid w:val="006C64D0"/>
    <w:pPr>
      <w:spacing w:before="240" w:after="0" w:line="240" w:lineRule="auto"/>
      <w:ind w:left="708" w:firstLine="425"/>
      <w:jc w:val="both"/>
    </w:pPr>
    <w:rPr>
      <w:rFonts w:ascii="Times New Roman" w:eastAsia="Times New Roman" w:hAnsi="Times New Roman" w:cs="Times New Roman"/>
      <w:sz w:val="24"/>
      <w:szCs w:val="20"/>
      <w:lang w:eastAsia="cs-CZ"/>
    </w:rPr>
  </w:style>
  <w:style w:type="paragraph" w:styleId="Obsah1">
    <w:name w:val="toc 1"/>
    <w:basedOn w:val="Normln"/>
    <w:next w:val="Normln"/>
    <w:uiPriority w:val="39"/>
    <w:unhideWhenUsed/>
    <w:rsid w:val="006C64D0"/>
    <w:pPr>
      <w:spacing w:before="240" w:after="100" w:line="240" w:lineRule="auto"/>
      <w:ind w:firstLine="425"/>
      <w:jc w:val="both"/>
    </w:pPr>
    <w:rPr>
      <w:rFonts w:ascii="Times New Roman" w:eastAsia="Times New Roman" w:hAnsi="Times New Roman" w:cs="Times New Roman"/>
      <w:sz w:val="24"/>
      <w:szCs w:val="20"/>
      <w:lang w:eastAsia="cs-CZ"/>
    </w:rPr>
  </w:style>
  <w:style w:type="paragraph" w:styleId="Obsah2">
    <w:name w:val="toc 2"/>
    <w:basedOn w:val="Normln"/>
    <w:next w:val="Normln"/>
    <w:uiPriority w:val="39"/>
    <w:unhideWhenUsed/>
    <w:rsid w:val="006C64D0"/>
    <w:pPr>
      <w:spacing w:before="240" w:after="100" w:line="240" w:lineRule="auto"/>
      <w:ind w:left="220" w:firstLine="425"/>
      <w:jc w:val="both"/>
    </w:pPr>
    <w:rPr>
      <w:rFonts w:ascii="Times New Roman" w:eastAsia="Times New Roman" w:hAnsi="Times New Roman" w:cs="Times New Roman"/>
      <w:sz w:val="24"/>
      <w:szCs w:val="20"/>
      <w:lang w:eastAsia="cs-CZ"/>
    </w:rPr>
  </w:style>
  <w:style w:type="paragraph" w:styleId="Obsah3">
    <w:name w:val="toc 3"/>
    <w:basedOn w:val="Normln"/>
    <w:next w:val="Normln"/>
    <w:uiPriority w:val="39"/>
    <w:unhideWhenUsed/>
    <w:rsid w:val="006C64D0"/>
    <w:pPr>
      <w:spacing w:before="240" w:after="100" w:line="240" w:lineRule="auto"/>
      <w:ind w:left="440" w:firstLine="425"/>
      <w:jc w:val="both"/>
    </w:pPr>
    <w:rPr>
      <w:rFonts w:ascii="Times New Roman" w:eastAsia="Times New Roman" w:hAnsi="Times New Roman" w:cs="Times New Roman"/>
      <w:sz w:val="24"/>
      <w:szCs w:val="20"/>
      <w:lang w:eastAsia="cs-CZ"/>
    </w:rPr>
  </w:style>
  <w:style w:type="paragraph" w:styleId="Obsah4">
    <w:name w:val="toc 4"/>
    <w:basedOn w:val="Normln"/>
    <w:next w:val="Normln"/>
    <w:uiPriority w:val="39"/>
    <w:unhideWhenUsed/>
    <w:rsid w:val="006C64D0"/>
    <w:pPr>
      <w:spacing w:before="240" w:after="100" w:line="240" w:lineRule="auto"/>
      <w:ind w:left="660" w:firstLine="425"/>
      <w:jc w:val="both"/>
    </w:pPr>
    <w:rPr>
      <w:rFonts w:ascii="Times New Roman" w:eastAsia="Times New Roman" w:hAnsi="Times New Roman" w:cs="Times New Roman"/>
      <w:sz w:val="24"/>
      <w:szCs w:val="20"/>
      <w:lang w:eastAsia="cs-CZ"/>
    </w:rPr>
  </w:style>
  <w:style w:type="paragraph" w:styleId="Obsah5">
    <w:name w:val="toc 5"/>
    <w:basedOn w:val="Normln"/>
    <w:next w:val="Normln"/>
    <w:uiPriority w:val="39"/>
    <w:unhideWhenUsed/>
    <w:rsid w:val="006C64D0"/>
    <w:pPr>
      <w:spacing w:before="240" w:after="100" w:line="240" w:lineRule="auto"/>
      <w:ind w:left="880" w:firstLine="425"/>
      <w:jc w:val="both"/>
    </w:pPr>
    <w:rPr>
      <w:rFonts w:ascii="Times New Roman" w:eastAsia="Times New Roman" w:hAnsi="Times New Roman" w:cs="Times New Roman"/>
      <w:sz w:val="24"/>
      <w:szCs w:val="20"/>
      <w:lang w:eastAsia="cs-CZ"/>
    </w:rPr>
  </w:style>
  <w:style w:type="paragraph" w:styleId="Obsah6">
    <w:name w:val="toc 6"/>
    <w:basedOn w:val="Normln"/>
    <w:next w:val="Normln"/>
    <w:uiPriority w:val="39"/>
    <w:unhideWhenUsed/>
    <w:rsid w:val="006C64D0"/>
    <w:pPr>
      <w:spacing w:before="240" w:after="100" w:line="240" w:lineRule="auto"/>
      <w:ind w:left="1100" w:firstLine="425"/>
      <w:jc w:val="both"/>
    </w:pPr>
    <w:rPr>
      <w:rFonts w:ascii="Times New Roman" w:eastAsia="Times New Roman" w:hAnsi="Times New Roman" w:cs="Times New Roman"/>
      <w:sz w:val="24"/>
      <w:szCs w:val="20"/>
      <w:lang w:eastAsia="cs-CZ"/>
    </w:rPr>
  </w:style>
  <w:style w:type="paragraph" w:styleId="Obsah7">
    <w:name w:val="toc 7"/>
    <w:basedOn w:val="Normln"/>
    <w:next w:val="Normln"/>
    <w:uiPriority w:val="39"/>
    <w:unhideWhenUsed/>
    <w:rsid w:val="006C64D0"/>
    <w:pPr>
      <w:spacing w:before="240" w:after="100" w:line="240" w:lineRule="auto"/>
      <w:ind w:left="1320" w:firstLine="425"/>
      <w:jc w:val="both"/>
    </w:pPr>
    <w:rPr>
      <w:rFonts w:ascii="Times New Roman" w:eastAsia="Times New Roman" w:hAnsi="Times New Roman" w:cs="Times New Roman"/>
      <w:sz w:val="24"/>
      <w:szCs w:val="20"/>
      <w:lang w:eastAsia="cs-CZ"/>
    </w:rPr>
  </w:style>
  <w:style w:type="paragraph" w:styleId="Obsah8">
    <w:name w:val="toc 8"/>
    <w:basedOn w:val="Normln"/>
    <w:next w:val="Normln"/>
    <w:uiPriority w:val="39"/>
    <w:unhideWhenUsed/>
    <w:rsid w:val="006C64D0"/>
    <w:pPr>
      <w:spacing w:before="240" w:after="100" w:line="240" w:lineRule="auto"/>
      <w:ind w:left="1540" w:firstLine="425"/>
      <w:jc w:val="both"/>
    </w:pPr>
    <w:rPr>
      <w:rFonts w:ascii="Times New Roman" w:eastAsia="Times New Roman" w:hAnsi="Times New Roman" w:cs="Times New Roman"/>
      <w:sz w:val="24"/>
      <w:szCs w:val="20"/>
      <w:lang w:eastAsia="cs-CZ"/>
    </w:rPr>
  </w:style>
  <w:style w:type="paragraph" w:styleId="Obsah9">
    <w:name w:val="toc 9"/>
    <w:basedOn w:val="Normln"/>
    <w:next w:val="Normln"/>
    <w:uiPriority w:val="39"/>
    <w:unhideWhenUsed/>
    <w:rsid w:val="006C64D0"/>
    <w:pPr>
      <w:spacing w:before="240" w:after="100" w:line="240" w:lineRule="auto"/>
      <w:ind w:left="1760" w:firstLine="425"/>
      <w:jc w:val="both"/>
    </w:pPr>
    <w:rPr>
      <w:rFonts w:ascii="Times New Roman" w:eastAsia="Times New Roman" w:hAnsi="Times New Roman" w:cs="Times New Roman"/>
      <w:sz w:val="24"/>
      <w:szCs w:val="20"/>
      <w:lang w:eastAsia="cs-CZ"/>
    </w:rPr>
  </w:style>
  <w:style w:type="paragraph" w:styleId="Osloven">
    <w:name w:val="Salutation"/>
    <w:basedOn w:val="Normln"/>
    <w:next w:val="Normln"/>
    <w:link w:val="OslovenChar"/>
    <w:uiPriority w:val="99"/>
    <w:semiHidden/>
    <w:unhideWhenUsed/>
    <w:rsid w:val="006C64D0"/>
    <w:pPr>
      <w:spacing w:before="240" w:after="0" w:line="240" w:lineRule="auto"/>
      <w:ind w:firstLine="425"/>
      <w:jc w:val="both"/>
    </w:pPr>
    <w:rPr>
      <w:rFonts w:ascii="Times New Roman" w:eastAsia="Times New Roman" w:hAnsi="Times New Roman" w:cs="Times New Roman"/>
      <w:sz w:val="24"/>
      <w:szCs w:val="20"/>
      <w:lang w:eastAsia="cs-CZ"/>
    </w:rPr>
  </w:style>
  <w:style w:type="character" w:customStyle="1" w:styleId="OslovenChar">
    <w:name w:val="Oslovení Char"/>
    <w:basedOn w:val="Standardnpsmoodstavce"/>
    <w:link w:val="Osloven"/>
    <w:uiPriority w:val="99"/>
    <w:semiHidden/>
    <w:rsid w:val="006C64D0"/>
    <w:rPr>
      <w:rFonts w:ascii="Times New Roman" w:eastAsia="Times New Roman" w:hAnsi="Times New Roman" w:cs="Times New Roman"/>
      <w:sz w:val="24"/>
      <w:szCs w:val="20"/>
      <w:lang w:eastAsia="cs-CZ"/>
    </w:rPr>
  </w:style>
  <w:style w:type="paragraph" w:styleId="Podpis0">
    <w:name w:val="Signature"/>
    <w:basedOn w:val="Normln"/>
    <w:link w:val="PodpisChar"/>
    <w:uiPriority w:val="99"/>
    <w:semiHidden/>
    <w:unhideWhenUsed/>
    <w:rsid w:val="006C64D0"/>
    <w:pPr>
      <w:spacing w:before="240" w:after="0" w:line="240" w:lineRule="auto"/>
      <w:ind w:left="4252" w:firstLine="425"/>
      <w:jc w:val="both"/>
    </w:pPr>
    <w:rPr>
      <w:rFonts w:ascii="Times New Roman" w:eastAsia="Times New Roman" w:hAnsi="Times New Roman" w:cs="Times New Roman"/>
      <w:sz w:val="24"/>
      <w:szCs w:val="20"/>
      <w:lang w:eastAsia="cs-CZ"/>
    </w:rPr>
  </w:style>
  <w:style w:type="character" w:customStyle="1" w:styleId="PodpisChar">
    <w:name w:val="Podpis Char"/>
    <w:basedOn w:val="Standardnpsmoodstavce"/>
    <w:link w:val="Podpis0"/>
    <w:uiPriority w:val="99"/>
    <w:semiHidden/>
    <w:rsid w:val="006C64D0"/>
    <w:rPr>
      <w:rFonts w:ascii="Times New Roman" w:eastAsia="Times New Roman" w:hAnsi="Times New Roman" w:cs="Times New Roman"/>
      <w:sz w:val="24"/>
      <w:szCs w:val="20"/>
      <w:lang w:eastAsia="cs-CZ"/>
    </w:rPr>
  </w:style>
  <w:style w:type="paragraph" w:styleId="Podpise-mailu">
    <w:name w:val="E-mail Signature"/>
    <w:basedOn w:val="Normln"/>
    <w:link w:val="Podpise-mailuChar"/>
    <w:uiPriority w:val="99"/>
    <w:semiHidden/>
    <w:unhideWhenUsed/>
    <w:rsid w:val="006C64D0"/>
    <w:pPr>
      <w:spacing w:before="240" w:after="0" w:line="240" w:lineRule="auto"/>
      <w:ind w:firstLine="425"/>
      <w:jc w:val="both"/>
    </w:pPr>
    <w:rPr>
      <w:rFonts w:ascii="Times New Roman" w:eastAsia="Times New Roman" w:hAnsi="Times New Roman" w:cs="Times New Roman"/>
      <w:sz w:val="24"/>
      <w:szCs w:val="20"/>
      <w:lang w:eastAsia="cs-CZ"/>
    </w:rPr>
  </w:style>
  <w:style w:type="character" w:customStyle="1" w:styleId="Podpise-mailuChar">
    <w:name w:val="Podpis e-mailu Char"/>
    <w:basedOn w:val="Standardnpsmoodstavce"/>
    <w:link w:val="Podpise-mailu"/>
    <w:uiPriority w:val="99"/>
    <w:semiHidden/>
    <w:rsid w:val="006C64D0"/>
    <w:rPr>
      <w:rFonts w:ascii="Times New Roman" w:eastAsia="Times New Roman" w:hAnsi="Times New Roman" w:cs="Times New Roman"/>
      <w:sz w:val="24"/>
      <w:szCs w:val="20"/>
      <w:lang w:eastAsia="cs-CZ"/>
    </w:rPr>
  </w:style>
  <w:style w:type="paragraph" w:customStyle="1" w:styleId="Podnadpis1">
    <w:name w:val="Podnadpis1"/>
    <w:basedOn w:val="Normln"/>
    <w:next w:val="Normln"/>
    <w:uiPriority w:val="11"/>
    <w:qFormat/>
    <w:rsid w:val="006C64D0"/>
    <w:pPr>
      <w:numPr>
        <w:ilvl w:val="1"/>
      </w:numPr>
      <w:spacing w:before="240" w:after="0" w:line="240" w:lineRule="auto"/>
      <w:ind w:firstLine="425"/>
      <w:jc w:val="both"/>
    </w:pPr>
    <w:rPr>
      <w:rFonts w:ascii="Calibri Light" w:eastAsia="Times New Roman" w:hAnsi="Calibri Light" w:cs="Times New Roman"/>
      <w:i/>
      <w:iCs/>
      <w:color w:val="5B9BD5"/>
      <w:spacing w:val="15"/>
      <w:sz w:val="24"/>
      <w:szCs w:val="24"/>
      <w:lang w:eastAsia="cs-CZ"/>
    </w:rPr>
  </w:style>
  <w:style w:type="character" w:customStyle="1" w:styleId="PodnadpisChar">
    <w:name w:val="Podnadpis Char"/>
    <w:basedOn w:val="Standardnpsmoodstavce"/>
    <w:link w:val="Podnadpis"/>
    <w:uiPriority w:val="11"/>
    <w:rsid w:val="006C64D0"/>
    <w:rPr>
      <w:rFonts w:ascii="Calibri Light" w:eastAsia="Times New Roman" w:hAnsi="Calibri Light" w:cs="Times New Roman"/>
      <w:i/>
      <w:iCs/>
      <w:color w:val="5B9BD5"/>
      <w:spacing w:val="15"/>
      <w:sz w:val="24"/>
      <w:szCs w:val="24"/>
      <w:lang w:eastAsia="cs-CZ"/>
    </w:rPr>
  </w:style>
  <w:style w:type="paragraph" w:styleId="Pokraovnseznamu">
    <w:name w:val="List Continue"/>
    <w:basedOn w:val="Normln"/>
    <w:uiPriority w:val="99"/>
    <w:semiHidden/>
    <w:unhideWhenUsed/>
    <w:rsid w:val="006C64D0"/>
    <w:pPr>
      <w:spacing w:before="240" w:after="120" w:line="240" w:lineRule="auto"/>
      <w:ind w:left="283" w:firstLine="425"/>
      <w:contextualSpacing/>
      <w:jc w:val="both"/>
    </w:pPr>
    <w:rPr>
      <w:rFonts w:ascii="Times New Roman" w:eastAsia="Times New Roman" w:hAnsi="Times New Roman" w:cs="Times New Roman"/>
      <w:sz w:val="24"/>
      <w:szCs w:val="20"/>
      <w:lang w:eastAsia="cs-CZ"/>
    </w:rPr>
  </w:style>
  <w:style w:type="paragraph" w:styleId="Pokraovnseznamu2">
    <w:name w:val="List Continue 2"/>
    <w:basedOn w:val="Normln"/>
    <w:uiPriority w:val="99"/>
    <w:semiHidden/>
    <w:unhideWhenUsed/>
    <w:rsid w:val="006C64D0"/>
    <w:pPr>
      <w:spacing w:before="240" w:after="120" w:line="240" w:lineRule="auto"/>
      <w:ind w:left="566" w:firstLine="425"/>
      <w:contextualSpacing/>
      <w:jc w:val="both"/>
    </w:pPr>
    <w:rPr>
      <w:rFonts w:ascii="Times New Roman" w:eastAsia="Times New Roman" w:hAnsi="Times New Roman" w:cs="Times New Roman"/>
      <w:sz w:val="24"/>
      <w:szCs w:val="20"/>
      <w:lang w:eastAsia="cs-CZ"/>
    </w:rPr>
  </w:style>
  <w:style w:type="paragraph" w:styleId="Pokraovnseznamu3">
    <w:name w:val="List Continue 3"/>
    <w:basedOn w:val="Normln"/>
    <w:uiPriority w:val="99"/>
    <w:semiHidden/>
    <w:unhideWhenUsed/>
    <w:rsid w:val="006C64D0"/>
    <w:pPr>
      <w:spacing w:before="240" w:after="120" w:line="240" w:lineRule="auto"/>
      <w:ind w:left="849" w:firstLine="425"/>
      <w:contextualSpacing/>
      <w:jc w:val="both"/>
    </w:pPr>
    <w:rPr>
      <w:rFonts w:ascii="Times New Roman" w:eastAsia="Times New Roman" w:hAnsi="Times New Roman" w:cs="Times New Roman"/>
      <w:sz w:val="24"/>
      <w:szCs w:val="20"/>
      <w:lang w:eastAsia="cs-CZ"/>
    </w:rPr>
  </w:style>
  <w:style w:type="paragraph" w:styleId="Pokraovnseznamu4">
    <w:name w:val="List Continue 4"/>
    <w:basedOn w:val="Normln"/>
    <w:uiPriority w:val="99"/>
    <w:semiHidden/>
    <w:unhideWhenUsed/>
    <w:rsid w:val="006C64D0"/>
    <w:pPr>
      <w:spacing w:before="240" w:after="120" w:line="240" w:lineRule="auto"/>
      <w:ind w:left="1132" w:firstLine="425"/>
      <w:contextualSpacing/>
      <w:jc w:val="both"/>
    </w:pPr>
    <w:rPr>
      <w:rFonts w:ascii="Times New Roman" w:eastAsia="Times New Roman" w:hAnsi="Times New Roman" w:cs="Times New Roman"/>
      <w:sz w:val="24"/>
      <w:szCs w:val="20"/>
      <w:lang w:eastAsia="cs-CZ"/>
    </w:rPr>
  </w:style>
  <w:style w:type="paragraph" w:styleId="Pokraovnseznamu5">
    <w:name w:val="List Continue 5"/>
    <w:basedOn w:val="Normln"/>
    <w:uiPriority w:val="99"/>
    <w:semiHidden/>
    <w:unhideWhenUsed/>
    <w:rsid w:val="006C64D0"/>
    <w:pPr>
      <w:spacing w:before="240" w:after="120" w:line="240" w:lineRule="auto"/>
      <w:ind w:left="1415" w:firstLine="425"/>
      <w:contextualSpacing/>
      <w:jc w:val="both"/>
    </w:pPr>
    <w:rPr>
      <w:rFonts w:ascii="Times New Roman" w:eastAsia="Times New Roman" w:hAnsi="Times New Roman" w:cs="Times New Roman"/>
      <w:sz w:val="24"/>
      <w:szCs w:val="20"/>
      <w:lang w:eastAsia="cs-CZ"/>
    </w:rPr>
  </w:style>
  <w:style w:type="paragraph" w:styleId="Prosttext">
    <w:name w:val="Plain Text"/>
    <w:basedOn w:val="Normln"/>
    <w:link w:val="ProsttextChar"/>
    <w:uiPriority w:val="99"/>
    <w:semiHidden/>
    <w:unhideWhenUsed/>
    <w:rsid w:val="006C64D0"/>
    <w:pPr>
      <w:spacing w:before="240" w:after="0" w:line="240" w:lineRule="auto"/>
      <w:ind w:firstLine="425"/>
      <w:jc w:val="both"/>
    </w:pPr>
    <w:rPr>
      <w:rFonts w:ascii="Consolas" w:eastAsia="Times New Roman" w:hAnsi="Consolas" w:cs="Times New Roman"/>
      <w:sz w:val="21"/>
      <w:szCs w:val="21"/>
      <w:lang w:eastAsia="cs-CZ"/>
    </w:rPr>
  </w:style>
  <w:style w:type="character" w:customStyle="1" w:styleId="ProsttextChar">
    <w:name w:val="Prostý text Char"/>
    <w:basedOn w:val="Standardnpsmoodstavce"/>
    <w:link w:val="Prosttext"/>
    <w:uiPriority w:val="99"/>
    <w:semiHidden/>
    <w:rsid w:val="006C64D0"/>
    <w:rPr>
      <w:rFonts w:ascii="Consolas" w:eastAsia="Times New Roman" w:hAnsi="Consolas" w:cs="Times New Roman"/>
      <w:sz w:val="21"/>
      <w:szCs w:val="21"/>
      <w:lang w:eastAsia="cs-CZ"/>
    </w:rPr>
  </w:style>
  <w:style w:type="paragraph" w:styleId="Rejstk2">
    <w:name w:val="index 2"/>
    <w:basedOn w:val="Normln"/>
    <w:next w:val="Normln"/>
    <w:uiPriority w:val="99"/>
    <w:semiHidden/>
    <w:unhideWhenUsed/>
    <w:rsid w:val="006C64D0"/>
    <w:pPr>
      <w:spacing w:before="240" w:after="0" w:line="240" w:lineRule="auto"/>
      <w:ind w:left="440" w:hanging="220"/>
      <w:jc w:val="both"/>
    </w:pPr>
    <w:rPr>
      <w:rFonts w:ascii="Times New Roman" w:eastAsia="Times New Roman" w:hAnsi="Times New Roman" w:cs="Times New Roman"/>
      <w:sz w:val="24"/>
      <w:szCs w:val="20"/>
      <w:lang w:eastAsia="cs-CZ"/>
    </w:rPr>
  </w:style>
  <w:style w:type="paragraph" w:styleId="Rejstk3">
    <w:name w:val="index 3"/>
    <w:basedOn w:val="Normln"/>
    <w:next w:val="Normln"/>
    <w:uiPriority w:val="99"/>
    <w:semiHidden/>
    <w:unhideWhenUsed/>
    <w:rsid w:val="006C64D0"/>
    <w:pPr>
      <w:spacing w:before="240" w:after="0" w:line="240" w:lineRule="auto"/>
      <w:ind w:left="660" w:hanging="220"/>
      <w:jc w:val="both"/>
    </w:pPr>
    <w:rPr>
      <w:rFonts w:ascii="Times New Roman" w:eastAsia="Times New Roman" w:hAnsi="Times New Roman" w:cs="Times New Roman"/>
      <w:sz w:val="24"/>
      <w:szCs w:val="20"/>
      <w:lang w:eastAsia="cs-CZ"/>
    </w:rPr>
  </w:style>
  <w:style w:type="paragraph" w:styleId="Rejstk4">
    <w:name w:val="index 4"/>
    <w:basedOn w:val="Normln"/>
    <w:next w:val="Normln"/>
    <w:uiPriority w:val="99"/>
    <w:semiHidden/>
    <w:unhideWhenUsed/>
    <w:rsid w:val="006C64D0"/>
    <w:pPr>
      <w:spacing w:before="240" w:after="0" w:line="240" w:lineRule="auto"/>
      <w:ind w:left="880" w:hanging="220"/>
      <w:jc w:val="both"/>
    </w:pPr>
    <w:rPr>
      <w:rFonts w:ascii="Times New Roman" w:eastAsia="Times New Roman" w:hAnsi="Times New Roman" w:cs="Times New Roman"/>
      <w:sz w:val="24"/>
      <w:szCs w:val="20"/>
      <w:lang w:eastAsia="cs-CZ"/>
    </w:rPr>
  </w:style>
  <w:style w:type="paragraph" w:styleId="Rejstk5">
    <w:name w:val="index 5"/>
    <w:basedOn w:val="Normln"/>
    <w:next w:val="Normln"/>
    <w:uiPriority w:val="99"/>
    <w:semiHidden/>
    <w:unhideWhenUsed/>
    <w:rsid w:val="006C64D0"/>
    <w:pPr>
      <w:spacing w:before="240" w:after="0" w:line="240" w:lineRule="auto"/>
      <w:ind w:left="1100" w:hanging="220"/>
      <w:jc w:val="both"/>
    </w:pPr>
    <w:rPr>
      <w:rFonts w:ascii="Times New Roman" w:eastAsia="Times New Roman" w:hAnsi="Times New Roman" w:cs="Times New Roman"/>
      <w:sz w:val="24"/>
      <w:szCs w:val="20"/>
      <w:lang w:eastAsia="cs-CZ"/>
    </w:rPr>
  </w:style>
  <w:style w:type="paragraph" w:styleId="Rejstk6">
    <w:name w:val="index 6"/>
    <w:basedOn w:val="Normln"/>
    <w:next w:val="Normln"/>
    <w:uiPriority w:val="99"/>
    <w:semiHidden/>
    <w:unhideWhenUsed/>
    <w:rsid w:val="006C64D0"/>
    <w:pPr>
      <w:spacing w:before="240" w:after="0" w:line="240" w:lineRule="auto"/>
      <w:ind w:left="1320" w:hanging="220"/>
      <w:jc w:val="both"/>
    </w:pPr>
    <w:rPr>
      <w:rFonts w:ascii="Times New Roman" w:eastAsia="Times New Roman" w:hAnsi="Times New Roman" w:cs="Times New Roman"/>
      <w:sz w:val="24"/>
      <w:szCs w:val="20"/>
      <w:lang w:eastAsia="cs-CZ"/>
    </w:rPr>
  </w:style>
  <w:style w:type="paragraph" w:styleId="Rejstk7">
    <w:name w:val="index 7"/>
    <w:basedOn w:val="Normln"/>
    <w:next w:val="Normln"/>
    <w:uiPriority w:val="99"/>
    <w:semiHidden/>
    <w:unhideWhenUsed/>
    <w:rsid w:val="006C64D0"/>
    <w:pPr>
      <w:spacing w:before="240" w:after="0" w:line="240" w:lineRule="auto"/>
      <w:ind w:left="1540" w:hanging="220"/>
      <w:jc w:val="both"/>
    </w:pPr>
    <w:rPr>
      <w:rFonts w:ascii="Times New Roman" w:eastAsia="Times New Roman" w:hAnsi="Times New Roman" w:cs="Times New Roman"/>
      <w:sz w:val="24"/>
      <w:szCs w:val="20"/>
      <w:lang w:eastAsia="cs-CZ"/>
    </w:rPr>
  </w:style>
  <w:style w:type="paragraph" w:styleId="Rejstk8">
    <w:name w:val="index 8"/>
    <w:basedOn w:val="Normln"/>
    <w:next w:val="Normln"/>
    <w:uiPriority w:val="99"/>
    <w:semiHidden/>
    <w:unhideWhenUsed/>
    <w:rsid w:val="006C64D0"/>
    <w:pPr>
      <w:spacing w:before="240" w:after="0" w:line="240" w:lineRule="auto"/>
      <w:ind w:left="1760" w:hanging="220"/>
      <w:jc w:val="both"/>
    </w:pPr>
    <w:rPr>
      <w:rFonts w:ascii="Times New Roman" w:eastAsia="Times New Roman" w:hAnsi="Times New Roman" w:cs="Times New Roman"/>
      <w:sz w:val="24"/>
      <w:szCs w:val="20"/>
      <w:lang w:eastAsia="cs-CZ"/>
    </w:rPr>
  </w:style>
  <w:style w:type="paragraph" w:styleId="Rejstk9">
    <w:name w:val="index 9"/>
    <w:basedOn w:val="Normln"/>
    <w:next w:val="Normln"/>
    <w:uiPriority w:val="99"/>
    <w:semiHidden/>
    <w:unhideWhenUsed/>
    <w:rsid w:val="006C64D0"/>
    <w:pPr>
      <w:spacing w:before="240" w:after="0" w:line="240" w:lineRule="auto"/>
      <w:ind w:left="1980" w:hanging="220"/>
      <w:jc w:val="both"/>
    </w:pPr>
    <w:rPr>
      <w:rFonts w:ascii="Times New Roman" w:eastAsia="Times New Roman" w:hAnsi="Times New Roman" w:cs="Times New Roman"/>
      <w:sz w:val="24"/>
      <w:szCs w:val="20"/>
      <w:lang w:eastAsia="cs-CZ"/>
    </w:rPr>
  </w:style>
  <w:style w:type="paragraph" w:styleId="Rozloendokumentu">
    <w:name w:val="Document Map"/>
    <w:basedOn w:val="Normln"/>
    <w:link w:val="RozloendokumentuChar"/>
    <w:uiPriority w:val="99"/>
    <w:semiHidden/>
    <w:unhideWhenUsed/>
    <w:rsid w:val="006C64D0"/>
    <w:pPr>
      <w:spacing w:before="240" w:after="0" w:line="240" w:lineRule="auto"/>
      <w:ind w:firstLine="425"/>
      <w:jc w:val="both"/>
    </w:pPr>
    <w:rPr>
      <w:rFonts w:ascii="Tahoma" w:eastAsia="Times New Roman" w:hAnsi="Tahoma" w:cs="Tahoma"/>
      <w:sz w:val="16"/>
      <w:szCs w:val="16"/>
      <w:lang w:eastAsia="cs-CZ"/>
    </w:rPr>
  </w:style>
  <w:style w:type="character" w:customStyle="1" w:styleId="RozloendokumentuChar">
    <w:name w:val="Rozložení dokumentu Char"/>
    <w:basedOn w:val="Standardnpsmoodstavce"/>
    <w:link w:val="Rozloendokumentu"/>
    <w:uiPriority w:val="99"/>
    <w:semiHidden/>
    <w:rsid w:val="006C64D0"/>
    <w:rPr>
      <w:rFonts w:ascii="Tahoma" w:eastAsia="Times New Roman" w:hAnsi="Tahoma" w:cs="Tahoma"/>
      <w:sz w:val="16"/>
      <w:szCs w:val="16"/>
      <w:lang w:eastAsia="cs-CZ"/>
    </w:rPr>
  </w:style>
  <w:style w:type="paragraph" w:styleId="Seznam">
    <w:name w:val="List"/>
    <w:basedOn w:val="Normln"/>
    <w:uiPriority w:val="99"/>
    <w:semiHidden/>
    <w:unhideWhenUsed/>
    <w:rsid w:val="006C64D0"/>
    <w:pPr>
      <w:spacing w:before="240" w:after="0" w:line="240" w:lineRule="auto"/>
      <w:ind w:left="283" w:hanging="283"/>
      <w:contextualSpacing/>
      <w:jc w:val="both"/>
    </w:pPr>
    <w:rPr>
      <w:rFonts w:ascii="Times New Roman" w:eastAsia="Times New Roman" w:hAnsi="Times New Roman" w:cs="Times New Roman"/>
      <w:sz w:val="24"/>
      <w:szCs w:val="20"/>
      <w:lang w:eastAsia="cs-CZ"/>
    </w:rPr>
  </w:style>
  <w:style w:type="paragraph" w:styleId="Seznam2">
    <w:name w:val="List 2"/>
    <w:basedOn w:val="Normln"/>
    <w:uiPriority w:val="99"/>
    <w:semiHidden/>
    <w:unhideWhenUsed/>
    <w:rsid w:val="006C64D0"/>
    <w:pPr>
      <w:spacing w:before="240" w:after="0" w:line="240" w:lineRule="auto"/>
      <w:ind w:left="566" w:hanging="283"/>
      <w:contextualSpacing/>
      <w:jc w:val="both"/>
    </w:pPr>
    <w:rPr>
      <w:rFonts w:ascii="Times New Roman" w:eastAsia="Times New Roman" w:hAnsi="Times New Roman" w:cs="Times New Roman"/>
      <w:sz w:val="24"/>
      <w:szCs w:val="20"/>
      <w:lang w:eastAsia="cs-CZ"/>
    </w:rPr>
  </w:style>
  <w:style w:type="paragraph" w:styleId="Seznam3">
    <w:name w:val="List 3"/>
    <w:basedOn w:val="Normln"/>
    <w:uiPriority w:val="99"/>
    <w:semiHidden/>
    <w:unhideWhenUsed/>
    <w:rsid w:val="006C64D0"/>
    <w:pPr>
      <w:spacing w:before="240" w:after="0" w:line="240" w:lineRule="auto"/>
      <w:ind w:left="849" w:hanging="283"/>
      <w:contextualSpacing/>
      <w:jc w:val="both"/>
    </w:pPr>
    <w:rPr>
      <w:rFonts w:ascii="Times New Roman" w:eastAsia="Times New Roman" w:hAnsi="Times New Roman" w:cs="Times New Roman"/>
      <w:sz w:val="24"/>
      <w:szCs w:val="20"/>
      <w:lang w:eastAsia="cs-CZ"/>
    </w:rPr>
  </w:style>
  <w:style w:type="paragraph" w:styleId="Seznam4">
    <w:name w:val="List 4"/>
    <w:basedOn w:val="Normln"/>
    <w:uiPriority w:val="99"/>
    <w:semiHidden/>
    <w:unhideWhenUsed/>
    <w:rsid w:val="006C64D0"/>
    <w:pPr>
      <w:spacing w:before="240" w:after="0" w:line="240" w:lineRule="auto"/>
      <w:ind w:left="1132" w:hanging="283"/>
      <w:contextualSpacing/>
      <w:jc w:val="both"/>
    </w:pPr>
    <w:rPr>
      <w:rFonts w:ascii="Times New Roman" w:eastAsia="Times New Roman" w:hAnsi="Times New Roman" w:cs="Times New Roman"/>
      <w:sz w:val="24"/>
      <w:szCs w:val="20"/>
      <w:lang w:eastAsia="cs-CZ"/>
    </w:rPr>
  </w:style>
  <w:style w:type="paragraph" w:styleId="Seznam5">
    <w:name w:val="List 5"/>
    <w:basedOn w:val="Normln"/>
    <w:uiPriority w:val="99"/>
    <w:semiHidden/>
    <w:unhideWhenUsed/>
    <w:rsid w:val="006C64D0"/>
    <w:pPr>
      <w:spacing w:before="240" w:after="0" w:line="240" w:lineRule="auto"/>
      <w:ind w:left="1415" w:hanging="283"/>
      <w:contextualSpacing/>
      <w:jc w:val="both"/>
    </w:pPr>
    <w:rPr>
      <w:rFonts w:ascii="Times New Roman" w:eastAsia="Times New Roman" w:hAnsi="Times New Roman" w:cs="Times New Roman"/>
      <w:sz w:val="24"/>
      <w:szCs w:val="20"/>
      <w:lang w:eastAsia="cs-CZ"/>
    </w:rPr>
  </w:style>
  <w:style w:type="paragraph" w:styleId="Seznamcitac">
    <w:name w:val="table of authorities"/>
    <w:basedOn w:val="Normln"/>
    <w:next w:val="Normln"/>
    <w:uiPriority w:val="99"/>
    <w:semiHidden/>
    <w:unhideWhenUsed/>
    <w:rsid w:val="006C64D0"/>
    <w:pPr>
      <w:spacing w:before="240" w:after="0" w:line="240" w:lineRule="auto"/>
      <w:ind w:left="220" w:hanging="220"/>
      <w:jc w:val="both"/>
    </w:pPr>
    <w:rPr>
      <w:rFonts w:ascii="Times New Roman" w:eastAsia="Times New Roman" w:hAnsi="Times New Roman" w:cs="Times New Roman"/>
      <w:sz w:val="24"/>
      <w:szCs w:val="20"/>
      <w:lang w:eastAsia="cs-CZ"/>
    </w:rPr>
  </w:style>
  <w:style w:type="paragraph" w:styleId="Seznamobrzk">
    <w:name w:val="table of figures"/>
    <w:basedOn w:val="Normln"/>
    <w:next w:val="Normln"/>
    <w:uiPriority w:val="99"/>
    <w:semiHidden/>
    <w:unhideWhenUsed/>
    <w:rsid w:val="006C64D0"/>
    <w:pPr>
      <w:spacing w:before="240" w:after="0" w:line="240" w:lineRule="auto"/>
      <w:ind w:firstLine="425"/>
      <w:jc w:val="both"/>
    </w:pPr>
    <w:rPr>
      <w:rFonts w:ascii="Times New Roman" w:eastAsia="Times New Roman" w:hAnsi="Times New Roman" w:cs="Times New Roman"/>
      <w:sz w:val="24"/>
      <w:szCs w:val="20"/>
      <w:lang w:eastAsia="cs-CZ"/>
    </w:rPr>
  </w:style>
  <w:style w:type="paragraph" w:styleId="Seznamsodrkami">
    <w:name w:val="List Bullet"/>
    <w:basedOn w:val="Normln"/>
    <w:uiPriority w:val="99"/>
    <w:semiHidden/>
    <w:unhideWhenUsed/>
    <w:rsid w:val="006C64D0"/>
    <w:pPr>
      <w:numPr>
        <w:numId w:val="17"/>
      </w:numPr>
      <w:spacing w:before="240" w:after="0" w:line="240" w:lineRule="auto"/>
      <w:contextualSpacing/>
      <w:jc w:val="both"/>
    </w:pPr>
    <w:rPr>
      <w:rFonts w:ascii="Times New Roman" w:eastAsia="Times New Roman" w:hAnsi="Times New Roman" w:cs="Times New Roman"/>
      <w:sz w:val="24"/>
      <w:szCs w:val="20"/>
      <w:lang w:eastAsia="cs-CZ"/>
    </w:rPr>
  </w:style>
  <w:style w:type="paragraph" w:styleId="Seznamsodrkami2">
    <w:name w:val="List Bullet 2"/>
    <w:basedOn w:val="Normln"/>
    <w:uiPriority w:val="99"/>
    <w:semiHidden/>
    <w:unhideWhenUsed/>
    <w:rsid w:val="006C64D0"/>
    <w:pPr>
      <w:numPr>
        <w:numId w:val="18"/>
      </w:numPr>
      <w:spacing w:before="240" w:after="0" w:line="240" w:lineRule="auto"/>
      <w:contextualSpacing/>
      <w:jc w:val="both"/>
    </w:pPr>
    <w:rPr>
      <w:rFonts w:ascii="Times New Roman" w:eastAsia="Times New Roman" w:hAnsi="Times New Roman" w:cs="Times New Roman"/>
      <w:sz w:val="24"/>
      <w:szCs w:val="20"/>
      <w:lang w:eastAsia="cs-CZ"/>
    </w:rPr>
  </w:style>
  <w:style w:type="paragraph" w:styleId="Seznamsodrkami3">
    <w:name w:val="List Bullet 3"/>
    <w:basedOn w:val="Normln"/>
    <w:uiPriority w:val="99"/>
    <w:semiHidden/>
    <w:unhideWhenUsed/>
    <w:rsid w:val="006C64D0"/>
    <w:pPr>
      <w:numPr>
        <w:numId w:val="19"/>
      </w:numPr>
      <w:spacing w:before="240" w:after="0" w:line="240" w:lineRule="auto"/>
      <w:contextualSpacing/>
      <w:jc w:val="both"/>
    </w:pPr>
    <w:rPr>
      <w:rFonts w:ascii="Times New Roman" w:eastAsia="Times New Roman" w:hAnsi="Times New Roman" w:cs="Times New Roman"/>
      <w:sz w:val="24"/>
      <w:szCs w:val="20"/>
      <w:lang w:eastAsia="cs-CZ"/>
    </w:rPr>
  </w:style>
  <w:style w:type="paragraph" w:styleId="Seznamsodrkami4">
    <w:name w:val="List Bullet 4"/>
    <w:basedOn w:val="Normln"/>
    <w:uiPriority w:val="99"/>
    <w:semiHidden/>
    <w:unhideWhenUsed/>
    <w:rsid w:val="006C64D0"/>
    <w:pPr>
      <w:numPr>
        <w:numId w:val="20"/>
      </w:numPr>
      <w:spacing w:before="240" w:after="0" w:line="240" w:lineRule="auto"/>
      <w:contextualSpacing/>
      <w:jc w:val="both"/>
    </w:pPr>
    <w:rPr>
      <w:rFonts w:ascii="Times New Roman" w:eastAsia="Times New Roman" w:hAnsi="Times New Roman" w:cs="Times New Roman"/>
      <w:sz w:val="24"/>
      <w:szCs w:val="20"/>
      <w:lang w:eastAsia="cs-CZ"/>
    </w:rPr>
  </w:style>
  <w:style w:type="paragraph" w:styleId="Seznamsodrkami5">
    <w:name w:val="List Bullet 5"/>
    <w:basedOn w:val="Normln"/>
    <w:uiPriority w:val="99"/>
    <w:semiHidden/>
    <w:unhideWhenUsed/>
    <w:rsid w:val="006C64D0"/>
    <w:pPr>
      <w:numPr>
        <w:numId w:val="21"/>
      </w:numPr>
      <w:spacing w:before="240" w:after="0" w:line="240" w:lineRule="auto"/>
      <w:contextualSpacing/>
      <w:jc w:val="both"/>
    </w:pPr>
    <w:rPr>
      <w:rFonts w:ascii="Times New Roman" w:eastAsia="Times New Roman" w:hAnsi="Times New Roman" w:cs="Times New Roman"/>
      <w:sz w:val="24"/>
      <w:szCs w:val="20"/>
      <w:lang w:eastAsia="cs-CZ"/>
    </w:rPr>
  </w:style>
  <w:style w:type="paragraph" w:styleId="Textmakra">
    <w:name w:val="macro"/>
    <w:link w:val="TextmakraChar"/>
    <w:uiPriority w:val="99"/>
    <w:semiHidden/>
    <w:unhideWhenUsed/>
    <w:rsid w:val="006C64D0"/>
    <w:pPr>
      <w:tabs>
        <w:tab w:val="left" w:pos="480"/>
        <w:tab w:val="left" w:pos="960"/>
        <w:tab w:val="left" w:pos="1440"/>
        <w:tab w:val="left" w:pos="1920"/>
        <w:tab w:val="left" w:pos="2400"/>
        <w:tab w:val="left" w:pos="2880"/>
        <w:tab w:val="left" w:pos="3360"/>
        <w:tab w:val="left" w:pos="3840"/>
        <w:tab w:val="left" w:pos="4320"/>
      </w:tabs>
      <w:spacing w:before="240" w:after="0" w:line="240" w:lineRule="auto"/>
      <w:ind w:firstLine="425"/>
      <w:jc w:val="both"/>
    </w:pPr>
    <w:rPr>
      <w:rFonts w:ascii="Consolas" w:eastAsia="Times New Roman" w:hAnsi="Consolas" w:cs="Times New Roman"/>
      <w:sz w:val="20"/>
      <w:szCs w:val="20"/>
      <w:lang w:eastAsia="cs-CZ"/>
    </w:rPr>
  </w:style>
  <w:style w:type="character" w:customStyle="1" w:styleId="TextmakraChar">
    <w:name w:val="Text makra Char"/>
    <w:basedOn w:val="Standardnpsmoodstavce"/>
    <w:link w:val="Textmakra"/>
    <w:uiPriority w:val="99"/>
    <w:semiHidden/>
    <w:rsid w:val="006C64D0"/>
    <w:rPr>
      <w:rFonts w:ascii="Consolas" w:eastAsia="Times New Roman" w:hAnsi="Consolas" w:cs="Times New Roman"/>
      <w:sz w:val="20"/>
      <w:szCs w:val="20"/>
      <w:lang w:eastAsia="cs-CZ"/>
    </w:rPr>
  </w:style>
  <w:style w:type="paragraph" w:customStyle="1" w:styleId="Textvbloku1">
    <w:name w:val="Text v bloku1"/>
    <w:basedOn w:val="Normln"/>
    <w:next w:val="Textvbloku"/>
    <w:uiPriority w:val="99"/>
    <w:semiHidden/>
    <w:unhideWhenUsed/>
    <w:rsid w:val="006C64D0"/>
    <w:pPr>
      <w:pBdr>
        <w:top w:val="single" w:sz="2" w:space="10" w:color="5B9BD5"/>
        <w:left w:val="single" w:sz="2" w:space="10" w:color="5B9BD5"/>
        <w:bottom w:val="single" w:sz="2" w:space="10" w:color="5B9BD5"/>
        <w:right w:val="single" w:sz="2" w:space="10" w:color="5B9BD5"/>
      </w:pBdr>
      <w:spacing w:before="240" w:after="0" w:line="240" w:lineRule="auto"/>
      <w:ind w:left="1152" w:right="1152" w:firstLine="425"/>
      <w:jc w:val="both"/>
    </w:pPr>
    <w:rPr>
      <w:rFonts w:eastAsia="Times New Roman"/>
      <w:i/>
      <w:iCs/>
      <w:color w:val="5B9BD5"/>
      <w:sz w:val="24"/>
      <w:szCs w:val="20"/>
      <w:lang w:eastAsia="cs-CZ"/>
    </w:rPr>
  </w:style>
  <w:style w:type="paragraph" w:styleId="Textvysvtlivek">
    <w:name w:val="endnote text"/>
    <w:basedOn w:val="Normln"/>
    <w:link w:val="TextvysvtlivekChar"/>
    <w:uiPriority w:val="99"/>
    <w:unhideWhenUsed/>
    <w:rsid w:val="006C64D0"/>
    <w:pPr>
      <w:spacing w:before="240" w:after="0" w:line="240" w:lineRule="auto"/>
      <w:ind w:firstLine="425"/>
      <w:jc w:val="both"/>
    </w:pPr>
    <w:rPr>
      <w:rFonts w:ascii="Times New Roman" w:eastAsia="Times New Roman" w:hAnsi="Times New Roman" w:cs="Times New Roman"/>
      <w:sz w:val="20"/>
      <w:szCs w:val="20"/>
      <w:lang w:eastAsia="cs-CZ"/>
    </w:rPr>
  </w:style>
  <w:style w:type="character" w:customStyle="1" w:styleId="TextvysvtlivekChar">
    <w:name w:val="Text vysvětlivek Char"/>
    <w:basedOn w:val="Standardnpsmoodstavce"/>
    <w:link w:val="Textvysvtlivek"/>
    <w:uiPriority w:val="99"/>
    <w:rsid w:val="006C64D0"/>
    <w:rPr>
      <w:rFonts w:ascii="Times New Roman" w:eastAsia="Times New Roman" w:hAnsi="Times New Roman" w:cs="Times New Roman"/>
      <w:sz w:val="20"/>
      <w:szCs w:val="20"/>
      <w:lang w:eastAsia="cs-CZ"/>
    </w:rPr>
  </w:style>
  <w:style w:type="paragraph" w:customStyle="1" w:styleId="Vrazncitt1">
    <w:name w:val="Výrazný citát1"/>
    <w:basedOn w:val="Normln"/>
    <w:next w:val="Normln"/>
    <w:uiPriority w:val="30"/>
    <w:qFormat/>
    <w:rsid w:val="006C64D0"/>
    <w:pPr>
      <w:pBdr>
        <w:bottom w:val="single" w:sz="4" w:space="4" w:color="5B9BD5"/>
      </w:pBdr>
      <w:spacing w:before="200" w:after="280" w:line="240" w:lineRule="auto"/>
      <w:ind w:left="936" w:right="936" w:firstLine="425"/>
      <w:jc w:val="both"/>
    </w:pPr>
    <w:rPr>
      <w:rFonts w:ascii="Times New Roman" w:eastAsia="Times New Roman" w:hAnsi="Times New Roman" w:cs="Times New Roman"/>
      <w:b/>
      <w:bCs/>
      <w:i/>
      <w:iCs/>
      <w:color w:val="5B9BD5"/>
      <w:sz w:val="24"/>
      <w:szCs w:val="20"/>
      <w:lang w:eastAsia="cs-CZ"/>
    </w:rPr>
  </w:style>
  <w:style w:type="character" w:customStyle="1" w:styleId="VrazncittChar">
    <w:name w:val="Výrazný citát Char"/>
    <w:basedOn w:val="Standardnpsmoodstavce"/>
    <w:link w:val="Vrazncitt"/>
    <w:uiPriority w:val="30"/>
    <w:rsid w:val="006C64D0"/>
    <w:rPr>
      <w:rFonts w:ascii="Times New Roman" w:eastAsia="Times New Roman" w:hAnsi="Times New Roman" w:cs="Times New Roman"/>
      <w:b/>
      <w:bCs/>
      <w:i/>
      <w:iCs/>
      <w:color w:val="5B9BD5"/>
      <w:sz w:val="24"/>
      <w:szCs w:val="20"/>
      <w:lang w:eastAsia="cs-CZ"/>
    </w:rPr>
  </w:style>
  <w:style w:type="paragraph" w:customStyle="1" w:styleId="Zhlavzprvy1">
    <w:name w:val="Záhlaví zprávy1"/>
    <w:basedOn w:val="Normln"/>
    <w:next w:val="Zhlavzprvy"/>
    <w:link w:val="ZhlavzprvyChar"/>
    <w:uiPriority w:val="99"/>
    <w:semiHidden/>
    <w:unhideWhenUsed/>
    <w:rsid w:val="006C64D0"/>
    <w:pPr>
      <w:pBdr>
        <w:top w:val="single" w:sz="6" w:space="1" w:color="auto"/>
        <w:left w:val="single" w:sz="6" w:space="1" w:color="auto"/>
        <w:bottom w:val="single" w:sz="6" w:space="1" w:color="auto"/>
        <w:right w:val="single" w:sz="6" w:space="1" w:color="auto"/>
      </w:pBdr>
      <w:shd w:val="pct20" w:color="auto" w:fill="auto"/>
      <w:spacing w:before="240" w:after="0" w:line="240" w:lineRule="auto"/>
      <w:ind w:left="1134" w:hanging="1134"/>
      <w:jc w:val="both"/>
    </w:pPr>
    <w:rPr>
      <w:rFonts w:ascii="Calibri Light" w:eastAsia="Times New Roman" w:hAnsi="Calibri Light" w:cs="Times New Roman"/>
      <w:sz w:val="24"/>
      <w:szCs w:val="24"/>
      <w:lang w:eastAsia="cs-CZ"/>
    </w:rPr>
  </w:style>
  <w:style w:type="character" w:customStyle="1" w:styleId="ZhlavzprvyChar">
    <w:name w:val="Záhlaví zprávy Char"/>
    <w:basedOn w:val="Standardnpsmoodstavce"/>
    <w:link w:val="Zhlavzprvy1"/>
    <w:uiPriority w:val="99"/>
    <w:semiHidden/>
    <w:rsid w:val="006C64D0"/>
    <w:rPr>
      <w:rFonts w:ascii="Calibri Light" w:eastAsia="Times New Roman" w:hAnsi="Calibri Light" w:cs="Times New Roman"/>
      <w:sz w:val="24"/>
      <w:szCs w:val="24"/>
      <w:shd w:val="pct20" w:color="auto" w:fill="auto"/>
      <w:lang w:eastAsia="cs-CZ"/>
    </w:rPr>
  </w:style>
  <w:style w:type="paragraph" w:styleId="Zkladntext">
    <w:name w:val="Body Text"/>
    <w:basedOn w:val="Normln"/>
    <w:link w:val="ZkladntextChar"/>
    <w:uiPriority w:val="99"/>
    <w:semiHidden/>
    <w:unhideWhenUsed/>
    <w:rsid w:val="006C64D0"/>
    <w:pPr>
      <w:spacing w:before="240" w:after="120" w:line="240" w:lineRule="auto"/>
      <w:ind w:firstLine="425"/>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uiPriority w:val="99"/>
    <w:semiHidden/>
    <w:rsid w:val="006C64D0"/>
    <w:rPr>
      <w:rFonts w:ascii="Times New Roman" w:eastAsia="Times New Roman" w:hAnsi="Times New Roman" w:cs="Times New Roman"/>
      <w:sz w:val="24"/>
      <w:szCs w:val="20"/>
      <w:lang w:eastAsia="cs-CZ"/>
    </w:rPr>
  </w:style>
  <w:style w:type="paragraph" w:styleId="Zkladntext-prvnodsazen">
    <w:name w:val="Body Text First Indent"/>
    <w:basedOn w:val="Zkladntext"/>
    <w:link w:val="Zkladntext-prvnodsazenChar"/>
    <w:uiPriority w:val="99"/>
    <w:semiHidden/>
    <w:unhideWhenUsed/>
    <w:rsid w:val="006C64D0"/>
    <w:pPr>
      <w:spacing w:after="0"/>
      <w:ind w:firstLine="360"/>
    </w:pPr>
  </w:style>
  <w:style w:type="character" w:customStyle="1" w:styleId="Zkladntext-prvnodsazenChar">
    <w:name w:val="Základní text - první odsazený Char"/>
    <w:basedOn w:val="ZkladntextChar"/>
    <w:link w:val="Zkladntext-prvnodsazen"/>
    <w:uiPriority w:val="99"/>
    <w:semiHidden/>
    <w:rsid w:val="006C64D0"/>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unhideWhenUsed/>
    <w:rsid w:val="006C64D0"/>
    <w:pPr>
      <w:spacing w:before="240" w:after="120" w:line="240" w:lineRule="auto"/>
      <w:ind w:left="283" w:firstLine="425"/>
      <w:jc w:val="both"/>
    </w:pPr>
    <w:rPr>
      <w:rFonts w:ascii="Times New Roman" w:eastAsia="Times New Roman" w:hAnsi="Times New Roman" w:cs="Times New Roman"/>
      <w:sz w:val="24"/>
      <w:szCs w:val="20"/>
      <w:lang w:eastAsia="cs-CZ"/>
    </w:rPr>
  </w:style>
  <w:style w:type="character" w:customStyle="1" w:styleId="ZkladntextodsazenChar">
    <w:name w:val="Základní text odsazený Char"/>
    <w:basedOn w:val="Standardnpsmoodstavce"/>
    <w:link w:val="Zkladntextodsazen"/>
    <w:uiPriority w:val="99"/>
    <w:semiHidden/>
    <w:rsid w:val="006C64D0"/>
    <w:rPr>
      <w:rFonts w:ascii="Times New Roman" w:eastAsia="Times New Roman" w:hAnsi="Times New Roman" w:cs="Times New Roman"/>
      <w:sz w:val="24"/>
      <w:szCs w:val="20"/>
      <w:lang w:eastAsia="cs-CZ"/>
    </w:rPr>
  </w:style>
  <w:style w:type="paragraph" w:styleId="Zkladntext-prvnodsazen2">
    <w:name w:val="Body Text First Indent 2"/>
    <w:basedOn w:val="Zkladntextodsazen"/>
    <w:link w:val="Zkladntext-prvnodsazen2Char"/>
    <w:uiPriority w:val="99"/>
    <w:semiHidden/>
    <w:unhideWhenUsed/>
    <w:rsid w:val="006C64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6C64D0"/>
    <w:rPr>
      <w:rFonts w:ascii="Times New Roman" w:eastAsia="Times New Roman" w:hAnsi="Times New Roman" w:cs="Times New Roman"/>
      <w:sz w:val="24"/>
      <w:szCs w:val="20"/>
      <w:lang w:eastAsia="cs-CZ"/>
    </w:rPr>
  </w:style>
  <w:style w:type="paragraph" w:styleId="Zkladntext2">
    <w:name w:val="Body Text 2"/>
    <w:basedOn w:val="Normln"/>
    <w:link w:val="Zkladntext2Char"/>
    <w:uiPriority w:val="99"/>
    <w:semiHidden/>
    <w:unhideWhenUsed/>
    <w:rsid w:val="006C64D0"/>
    <w:pPr>
      <w:spacing w:before="240" w:after="120" w:line="480" w:lineRule="auto"/>
      <w:ind w:firstLine="425"/>
      <w:jc w:val="both"/>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uiPriority w:val="99"/>
    <w:semiHidden/>
    <w:rsid w:val="006C64D0"/>
    <w:rPr>
      <w:rFonts w:ascii="Times New Roman" w:eastAsia="Times New Roman" w:hAnsi="Times New Roman" w:cs="Times New Roman"/>
      <w:sz w:val="24"/>
      <w:szCs w:val="20"/>
      <w:lang w:eastAsia="cs-CZ"/>
    </w:rPr>
  </w:style>
  <w:style w:type="paragraph" w:styleId="Zkladntext3">
    <w:name w:val="Body Text 3"/>
    <w:basedOn w:val="Normln"/>
    <w:link w:val="Zkladntext3Char"/>
    <w:uiPriority w:val="99"/>
    <w:semiHidden/>
    <w:unhideWhenUsed/>
    <w:rsid w:val="006C64D0"/>
    <w:pPr>
      <w:spacing w:before="240" w:after="120" w:line="240" w:lineRule="auto"/>
      <w:ind w:firstLine="425"/>
      <w:jc w:val="both"/>
    </w:pPr>
    <w:rPr>
      <w:rFonts w:ascii="Times New Roman" w:eastAsia="Times New Roman" w:hAnsi="Times New Roman" w:cs="Times New Roman"/>
      <w:sz w:val="16"/>
      <w:szCs w:val="16"/>
      <w:lang w:eastAsia="cs-CZ"/>
    </w:rPr>
  </w:style>
  <w:style w:type="character" w:customStyle="1" w:styleId="Zkladntext3Char">
    <w:name w:val="Základní text 3 Char"/>
    <w:basedOn w:val="Standardnpsmoodstavce"/>
    <w:link w:val="Zkladntext3"/>
    <w:uiPriority w:val="99"/>
    <w:semiHidden/>
    <w:rsid w:val="006C64D0"/>
    <w:rPr>
      <w:rFonts w:ascii="Times New Roman" w:eastAsia="Times New Roman" w:hAnsi="Times New Roman" w:cs="Times New Roman"/>
      <w:sz w:val="16"/>
      <w:szCs w:val="16"/>
      <w:lang w:eastAsia="cs-CZ"/>
    </w:rPr>
  </w:style>
  <w:style w:type="paragraph" w:styleId="Zkladntextodsazen2">
    <w:name w:val="Body Text Indent 2"/>
    <w:basedOn w:val="Normln"/>
    <w:link w:val="Zkladntextodsazen2Char"/>
    <w:uiPriority w:val="99"/>
    <w:semiHidden/>
    <w:unhideWhenUsed/>
    <w:rsid w:val="006C64D0"/>
    <w:pPr>
      <w:spacing w:before="240" w:after="120" w:line="480" w:lineRule="auto"/>
      <w:ind w:left="283" w:firstLine="425"/>
      <w:jc w:val="both"/>
    </w:pPr>
    <w:rPr>
      <w:rFonts w:ascii="Times New Roman" w:eastAsia="Times New Roman" w:hAnsi="Times New Roman" w:cs="Times New Roman"/>
      <w:sz w:val="24"/>
      <w:szCs w:val="20"/>
      <w:lang w:eastAsia="cs-CZ"/>
    </w:rPr>
  </w:style>
  <w:style w:type="character" w:customStyle="1" w:styleId="Zkladntextodsazen2Char">
    <w:name w:val="Základní text odsazený 2 Char"/>
    <w:basedOn w:val="Standardnpsmoodstavce"/>
    <w:link w:val="Zkladntextodsazen2"/>
    <w:uiPriority w:val="99"/>
    <w:semiHidden/>
    <w:rsid w:val="006C64D0"/>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uiPriority w:val="99"/>
    <w:semiHidden/>
    <w:unhideWhenUsed/>
    <w:rsid w:val="006C64D0"/>
    <w:pPr>
      <w:spacing w:before="240" w:after="120" w:line="240" w:lineRule="auto"/>
      <w:ind w:left="283" w:firstLine="425"/>
      <w:jc w:val="both"/>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uiPriority w:val="99"/>
    <w:semiHidden/>
    <w:rsid w:val="006C64D0"/>
    <w:rPr>
      <w:rFonts w:ascii="Times New Roman" w:eastAsia="Times New Roman" w:hAnsi="Times New Roman" w:cs="Times New Roman"/>
      <w:sz w:val="16"/>
      <w:szCs w:val="16"/>
      <w:lang w:eastAsia="cs-CZ"/>
    </w:rPr>
  </w:style>
  <w:style w:type="paragraph" w:styleId="Zvr">
    <w:name w:val="Closing"/>
    <w:basedOn w:val="Normln"/>
    <w:link w:val="ZvrChar"/>
    <w:uiPriority w:val="99"/>
    <w:semiHidden/>
    <w:unhideWhenUsed/>
    <w:rsid w:val="006C64D0"/>
    <w:pPr>
      <w:spacing w:before="240" w:after="0" w:line="240" w:lineRule="auto"/>
      <w:ind w:left="4252" w:firstLine="425"/>
      <w:jc w:val="both"/>
    </w:pPr>
    <w:rPr>
      <w:rFonts w:ascii="Times New Roman" w:eastAsia="Times New Roman" w:hAnsi="Times New Roman" w:cs="Times New Roman"/>
      <w:sz w:val="24"/>
      <w:szCs w:val="20"/>
      <w:lang w:eastAsia="cs-CZ"/>
    </w:rPr>
  </w:style>
  <w:style w:type="character" w:customStyle="1" w:styleId="ZvrChar">
    <w:name w:val="Závěr Char"/>
    <w:basedOn w:val="Standardnpsmoodstavce"/>
    <w:link w:val="Zvr"/>
    <w:uiPriority w:val="99"/>
    <w:semiHidden/>
    <w:rsid w:val="006C64D0"/>
    <w:rPr>
      <w:rFonts w:ascii="Times New Roman" w:eastAsia="Times New Roman" w:hAnsi="Times New Roman" w:cs="Times New Roman"/>
      <w:sz w:val="24"/>
      <w:szCs w:val="20"/>
      <w:lang w:eastAsia="cs-CZ"/>
    </w:rPr>
  </w:style>
  <w:style w:type="paragraph" w:customStyle="1" w:styleId="Zptenadresanaoblku1">
    <w:name w:val="Zpáteční adresa na obálku1"/>
    <w:basedOn w:val="Normln"/>
    <w:next w:val="Zptenadresanaoblku"/>
    <w:uiPriority w:val="99"/>
    <w:semiHidden/>
    <w:unhideWhenUsed/>
    <w:rsid w:val="006C64D0"/>
    <w:pPr>
      <w:spacing w:before="240" w:after="0" w:line="240" w:lineRule="auto"/>
      <w:ind w:firstLine="425"/>
      <w:jc w:val="both"/>
    </w:pPr>
    <w:rPr>
      <w:rFonts w:ascii="Calibri Light" w:eastAsia="Times New Roman" w:hAnsi="Calibri Light" w:cs="Times New Roman"/>
      <w:sz w:val="20"/>
      <w:szCs w:val="20"/>
      <w:lang w:eastAsia="cs-CZ"/>
    </w:rPr>
  </w:style>
  <w:style w:type="numbering" w:styleId="111111">
    <w:name w:val="Outline List 2"/>
    <w:basedOn w:val="Bezseznamu"/>
    <w:uiPriority w:val="99"/>
    <w:semiHidden/>
    <w:unhideWhenUsed/>
    <w:rsid w:val="006C64D0"/>
    <w:pPr>
      <w:numPr>
        <w:numId w:val="22"/>
      </w:numPr>
    </w:pPr>
  </w:style>
  <w:style w:type="paragraph" w:customStyle="1" w:styleId="Textpechodka">
    <w:name w:val="Text přechodka"/>
    <w:basedOn w:val="Normln"/>
    <w:qFormat/>
    <w:rsid w:val="006C64D0"/>
    <w:pPr>
      <w:numPr>
        <w:ilvl w:val="2"/>
        <w:numId w:val="23"/>
      </w:numPr>
      <w:spacing w:before="240" w:after="0" w:line="240" w:lineRule="auto"/>
      <w:jc w:val="both"/>
    </w:pPr>
    <w:rPr>
      <w:rFonts w:ascii="Times New Roman" w:eastAsia="Times New Roman" w:hAnsi="Times New Roman" w:cs="Times New Roman"/>
      <w:sz w:val="24"/>
      <w:szCs w:val="20"/>
      <w:lang w:eastAsia="cs-CZ"/>
    </w:rPr>
  </w:style>
  <w:style w:type="paragraph" w:customStyle="1" w:styleId="Textpechodkapsmene">
    <w:name w:val="Text přechodka písmene"/>
    <w:basedOn w:val="Normln"/>
    <w:qFormat/>
    <w:rsid w:val="006C64D0"/>
    <w:pPr>
      <w:numPr>
        <w:ilvl w:val="3"/>
        <w:numId w:val="23"/>
      </w:numPr>
      <w:spacing w:before="240" w:after="0" w:line="240" w:lineRule="auto"/>
      <w:jc w:val="both"/>
    </w:pPr>
    <w:rPr>
      <w:rFonts w:ascii="Times New Roman" w:eastAsia="Times New Roman" w:hAnsi="Times New Roman" w:cs="Times New Roman"/>
      <w:sz w:val="24"/>
      <w:szCs w:val="20"/>
      <w:lang w:eastAsia="cs-CZ"/>
    </w:rPr>
  </w:style>
  <w:style w:type="character" w:customStyle="1" w:styleId="NADPISSTIChar">
    <w:name w:val="NADPIS ČÁSTI Char"/>
    <w:link w:val="NADPISSTI"/>
    <w:rsid w:val="006C64D0"/>
    <w:rPr>
      <w:rFonts w:ascii="Times New Roman" w:eastAsia="Times New Roman" w:hAnsi="Times New Roman" w:cs="Times New Roman"/>
      <w:b/>
      <w:sz w:val="24"/>
      <w:szCs w:val="20"/>
      <w:lang w:eastAsia="cs-CZ"/>
    </w:rPr>
  </w:style>
  <w:style w:type="character" w:customStyle="1" w:styleId="NovelizanbodChar">
    <w:name w:val="Novelizační bod Char"/>
    <w:link w:val="Novelizanbod"/>
    <w:qFormat/>
    <w:rsid w:val="006C64D0"/>
    <w:rPr>
      <w:rFonts w:ascii="Times New Roman" w:eastAsia="Times New Roman" w:hAnsi="Times New Roman" w:cs="Times New Roman"/>
      <w:sz w:val="24"/>
      <w:szCs w:val="20"/>
      <w:lang w:eastAsia="cs-CZ"/>
    </w:rPr>
  </w:style>
  <w:style w:type="character" w:customStyle="1" w:styleId="NadpislnkuChar">
    <w:name w:val="Nadpis článku Char"/>
    <w:link w:val="Nadpislnku"/>
    <w:locked/>
    <w:rsid w:val="006C64D0"/>
    <w:rPr>
      <w:rFonts w:ascii="Times New Roman" w:eastAsia="Times New Roman" w:hAnsi="Times New Roman" w:cs="Times New Roman"/>
      <w:b/>
      <w:sz w:val="24"/>
      <w:szCs w:val="20"/>
      <w:lang w:eastAsia="cs-CZ"/>
    </w:rPr>
  </w:style>
  <w:style w:type="character" w:customStyle="1" w:styleId="tituleknadpisu">
    <w:name w:val="titulek nadpisu"/>
    <w:rsid w:val="006C64D0"/>
    <w:rPr>
      <w:b/>
    </w:rPr>
  </w:style>
  <w:style w:type="table" w:customStyle="1" w:styleId="Svtlmkatabulky1">
    <w:name w:val="Světlá mřížka tabulky1"/>
    <w:basedOn w:val="Normlntabulka"/>
    <w:next w:val="Svtlmkatabulky"/>
    <w:uiPriority w:val="40"/>
    <w:rsid w:val="006C64D0"/>
    <w:pPr>
      <w:spacing w:before="240" w:after="0" w:line="240" w:lineRule="auto"/>
      <w:ind w:firstLine="425"/>
      <w:jc w:val="both"/>
    </w:pPr>
    <w:rPr>
      <w:rFonts w:ascii="Times New Roman" w:eastAsia="Times New Roman" w:hAnsi="Times New Roman" w:cs="Times New Roman"/>
      <w:sz w:val="20"/>
      <w:szCs w:val="20"/>
      <w:lang w:eastAsia="cs-CZ"/>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Odkaznavysvtlivky">
    <w:name w:val="endnote reference"/>
    <w:basedOn w:val="Standardnpsmoodstavce"/>
    <w:uiPriority w:val="99"/>
    <w:semiHidden/>
    <w:unhideWhenUsed/>
    <w:rsid w:val="006C64D0"/>
    <w:rPr>
      <w:vertAlign w:val="superscript"/>
    </w:rPr>
  </w:style>
  <w:style w:type="paragraph" w:customStyle="1" w:styleId="paragraph">
    <w:name w:val="paragraph"/>
    <w:basedOn w:val="Normln"/>
    <w:rsid w:val="006C64D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Default">
    <w:name w:val="Default"/>
    <w:rsid w:val="006C64D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adpis1slovan">
    <w:name w:val="Nadpis 1 číslovaný"/>
    <w:basedOn w:val="Nadpis1"/>
    <w:next w:val="Zkladntextxxx"/>
    <w:link w:val="Nadpis1slovanChar"/>
    <w:uiPriority w:val="99"/>
    <w:rsid w:val="006C64D0"/>
    <w:pPr>
      <w:numPr>
        <w:numId w:val="25"/>
      </w:numPr>
      <w:ind w:left="0" w:firstLine="0"/>
    </w:pPr>
  </w:style>
  <w:style w:type="character" w:customStyle="1" w:styleId="Nadpis1slovanChar">
    <w:name w:val="Nadpis 1 číslovaný Char"/>
    <w:basedOn w:val="Nadpis1Char"/>
    <w:link w:val="Nadpis1slovan"/>
    <w:uiPriority w:val="99"/>
    <w:locked/>
    <w:rsid w:val="006C64D0"/>
    <w:rPr>
      <w:rFonts w:ascii="Times New Roman" w:eastAsia="Times New Roman" w:hAnsi="Times New Roman" w:cs="Arial"/>
      <w:b/>
      <w:bCs/>
      <w:kern w:val="32"/>
      <w:sz w:val="36"/>
      <w:szCs w:val="32"/>
      <w:lang w:eastAsia="cs-CZ"/>
    </w:rPr>
  </w:style>
  <w:style w:type="paragraph" w:customStyle="1" w:styleId="AStyl1-odsazenodst">
    <w:name w:val="A Styl1 - odsazený odst."/>
    <w:basedOn w:val="Normln"/>
    <w:link w:val="AStyl1-odsazenodstChar"/>
    <w:uiPriority w:val="99"/>
    <w:rsid w:val="006C64D0"/>
    <w:pPr>
      <w:spacing w:after="60" w:line="240" w:lineRule="auto"/>
      <w:ind w:firstLine="624"/>
      <w:jc w:val="both"/>
    </w:pPr>
    <w:rPr>
      <w:rFonts w:ascii="Times New Roman" w:eastAsia="Times New Roman" w:hAnsi="Times New Roman" w:cs="Times New Roman"/>
      <w:sz w:val="24"/>
      <w:szCs w:val="24"/>
      <w:lang w:eastAsia="cs-CZ"/>
    </w:rPr>
  </w:style>
  <w:style w:type="character" w:customStyle="1" w:styleId="AStyl1-odsazenodstChar">
    <w:name w:val="A Styl1 - odsazený odst. Char"/>
    <w:basedOn w:val="Standardnpsmoodstavce"/>
    <w:link w:val="AStyl1-odsazenodst"/>
    <w:uiPriority w:val="99"/>
    <w:locked/>
    <w:rsid w:val="006C64D0"/>
    <w:rPr>
      <w:rFonts w:ascii="Times New Roman" w:eastAsia="Times New Roman" w:hAnsi="Times New Roman" w:cs="Times New Roman"/>
      <w:sz w:val="24"/>
      <w:szCs w:val="24"/>
      <w:lang w:eastAsia="cs-CZ"/>
    </w:rPr>
  </w:style>
  <w:style w:type="paragraph" w:customStyle="1" w:styleId="Zkladntextxxx">
    <w:name w:val="Základní text xxx"/>
    <w:basedOn w:val="Normln"/>
    <w:next w:val="AStyl1-odsazenodst"/>
    <w:link w:val="ZkladntextxxxChar"/>
    <w:uiPriority w:val="99"/>
    <w:rsid w:val="006C64D0"/>
    <w:pPr>
      <w:keepLines/>
      <w:autoSpaceDE w:val="0"/>
      <w:autoSpaceDN w:val="0"/>
      <w:adjustRightInd w:val="0"/>
      <w:spacing w:after="60" w:line="240" w:lineRule="auto"/>
      <w:jc w:val="both"/>
    </w:pPr>
    <w:rPr>
      <w:rFonts w:ascii="Times New Roman" w:eastAsia="Times New Roman" w:hAnsi="Times New Roman" w:cs="Times New Roman"/>
      <w:color w:val="000000"/>
      <w:sz w:val="24"/>
      <w:szCs w:val="24"/>
      <w:lang w:eastAsia="cs-CZ"/>
    </w:rPr>
  </w:style>
  <w:style w:type="character" w:customStyle="1" w:styleId="ZkladntextxxxChar">
    <w:name w:val="Základní text xxx Char"/>
    <w:basedOn w:val="AStyl1-odsazenodstChar"/>
    <w:link w:val="Zkladntextxxx"/>
    <w:uiPriority w:val="99"/>
    <w:locked/>
    <w:rsid w:val="006C64D0"/>
    <w:rPr>
      <w:rFonts w:ascii="Times New Roman" w:eastAsia="Times New Roman" w:hAnsi="Times New Roman" w:cs="Times New Roman"/>
      <w:color w:val="000000"/>
      <w:sz w:val="24"/>
      <w:szCs w:val="24"/>
      <w:lang w:eastAsia="cs-CZ"/>
    </w:rPr>
  </w:style>
  <w:style w:type="paragraph" w:customStyle="1" w:styleId="Cstylsodrkou">
    <w:name w:val="C . styl s odrážkou"/>
    <w:basedOn w:val="AStyl1-odsazenodst"/>
    <w:link w:val="CstylsodrkouChar"/>
    <w:uiPriority w:val="99"/>
    <w:rsid w:val="006C64D0"/>
    <w:pPr>
      <w:numPr>
        <w:numId w:val="26"/>
      </w:numPr>
    </w:pPr>
  </w:style>
  <w:style w:type="character" w:customStyle="1" w:styleId="CstylsodrkouChar">
    <w:name w:val="C . styl s odrážkou Char"/>
    <w:basedOn w:val="AStyl1-odsazenodstChar"/>
    <w:link w:val="Cstylsodrkou"/>
    <w:uiPriority w:val="99"/>
    <w:locked/>
    <w:rsid w:val="006C64D0"/>
    <w:rPr>
      <w:rFonts w:ascii="Times New Roman" w:eastAsia="Times New Roman" w:hAnsi="Times New Roman" w:cs="Times New Roman"/>
      <w:sz w:val="24"/>
      <w:szCs w:val="24"/>
      <w:lang w:eastAsia="cs-CZ"/>
    </w:rPr>
  </w:style>
  <w:style w:type="character" w:customStyle="1" w:styleId="jmeno4">
    <w:name w:val="jmeno4"/>
    <w:basedOn w:val="Standardnpsmoodstavce"/>
    <w:uiPriority w:val="99"/>
    <w:rsid w:val="006C64D0"/>
    <w:rPr>
      <w:rFonts w:cs="Times New Roman"/>
      <w:b/>
      <w:bCs/>
    </w:rPr>
  </w:style>
  <w:style w:type="paragraph" w:customStyle="1" w:styleId="Style2">
    <w:name w:val="Style 2"/>
    <w:basedOn w:val="Normln"/>
    <w:link w:val="CharStyle6"/>
    <w:uiPriority w:val="99"/>
    <w:rsid w:val="006C64D0"/>
    <w:pPr>
      <w:widowControl w:val="0"/>
      <w:shd w:val="clear" w:color="auto" w:fill="FFFFFF"/>
      <w:spacing w:before="60" w:after="300" w:line="240" w:lineRule="atLeast"/>
      <w:ind w:hanging="300"/>
    </w:pPr>
    <w:rPr>
      <w:rFonts w:ascii="Arial" w:hAnsi="Arial" w:cs="Arial"/>
    </w:rPr>
  </w:style>
  <w:style w:type="character" w:customStyle="1" w:styleId="CharStyle6">
    <w:name w:val="Char Style 6"/>
    <w:basedOn w:val="Standardnpsmoodstavce"/>
    <w:link w:val="Style2"/>
    <w:uiPriority w:val="99"/>
    <w:locked/>
    <w:rsid w:val="006C64D0"/>
    <w:rPr>
      <w:rFonts w:ascii="Arial" w:hAnsi="Arial" w:cs="Arial"/>
      <w:shd w:val="clear" w:color="auto" w:fill="FFFFFF"/>
    </w:rPr>
  </w:style>
  <w:style w:type="paragraph" w:customStyle="1" w:styleId="Nadpis2xx">
    <w:name w:val="Nadpis 2 xx"/>
    <w:basedOn w:val="Nadpis1"/>
    <w:next w:val="Zkladntextxxx"/>
    <w:link w:val="Nadpis2xxChar"/>
    <w:uiPriority w:val="99"/>
    <w:rsid w:val="006C64D0"/>
    <w:pPr>
      <w:numPr>
        <w:numId w:val="27"/>
      </w:numPr>
      <w:ind w:left="0" w:firstLine="0"/>
    </w:pPr>
  </w:style>
  <w:style w:type="character" w:customStyle="1" w:styleId="Nadpis2xxChar">
    <w:name w:val="Nadpis 2 xx Char"/>
    <w:basedOn w:val="Nadpis1Char"/>
    <w:link w:val="Nadpis2xx"/>
    <w:uiPriority w:val="99"/>
    <w:locked/>
    <w:rsid w:val="006C64D0"/>
    <w:rPr>
      <w:rFonts w:ascii="Times New Roman" w:eastAsia="Times New Roman" w:hAnsi="Times New Roman" w:cs="Arial"/>
      <w:b/>
      <w:bCs/>
      <w:kern w:val="32"/>
      <w:sz w:val="36"/>
      <w:szCs w:val="32"/>
      <w:lang w:eastAsia="cs-CZ"/>
    </w:rPr>
  </w:style>
  <w:style w:type="paragraph" w:customStyle="1" w:styleId="Nadpis3xx">
    <w:name w:val="Nadpis 3 xx"/>
    <w:basedOn w:val="Nadpis2xx"/>
    <w:next w:val="Zkladntextxxx"/>
    <w:uiPriority w:val="99"/>
    <w:qFormat/>
    <w:rsid w:val="006C64D0"/>
    <w:pPr>
      <w:keepLines w:val="0"/>
      <w:numPr>
        <w:numId w:val="28"/>
      </w:numPr>
      <w:tabs>
        <w:tab w:val="num" w:pos="643"/>
      </w:tabs>
      <w:spacing w:after="60" w:line="276" w:lineRule="auto"/>
      <w:ind w:left="643"/>
      <w:outlineLvl w:val="2"/>
    </w:pPr>
    <w:rPr>
      <w:rFonts w:ascii="Cambria" w:hAnsi="Cambria" w:cs="Times New Roman"/>
      <w:sz w:val="24"/>
      <w:szCs w:val="24"/>
    </w:rPr>
  </w:style>
  <w:style w:type="paragraph" w:customStyle="1" w:styleId="Nadpis4xx">
    <w:name w:val="Nadpis 4 xx"/>
    <w:basedOn w:val="Nadpis3xx"/>
    <w:next w:val="Normln"/>
    <w:uiPriority w:val="99"/>
    <w:rsid w:val="006C64D0"/>
    <w:pPr>
      <w:numPr>
        <w:numId w:val="0"/>
      </w:numPr>
      <w:outlineLvl w:val="3"/>
    </w:pPr>
    <w:rPr>
      <w:b w:val="0"/>
    </w:rPr>
  </w:style>
  <w:style w:type="paragraph" w:customStyle="1" w:styleId="Nadpisbez">
    <w:name w:val="Nadpis bez"/>
    <w:basedOn w:val="Normln"/>
    <w:next w:val="Normln"/>
    <w:link w:val="NadpisbezChar"/>
    <w:uiPriority w:val="99"/>
    <w:qFormat/>
    <w:rsid w:val="006C64D0"/>
    <w:pPr>
      <w:spacing w:before="240" w:after="60" w:line="240" w:lineRule="auto"/>
      <w:outlineLvl w:val="3"/>
    </w:pPr>
    <w:rPr>
      <w:rFonts w:ascii="Times New Roman" w:hAnsi="Times New Roman" w:cs="Times New Roman"/>
      <w:b/>
      <w:sz w:val="24"/>
      <w:szCs w:val="24"/>
    </w:rPr>
  </w:style>
  <w:style w:type="character" w:customStyle="1" w:styleId="NadpisbezChar">
    <w:name w:val="Nadpis bez Char"/>
    <w:basedOn w:val="Standardnpsmoodstavce"/>
    <w:link w:val="Nadpisbez"/>
    <w:uiPriority w:val="99"/>
    <w:locked/>
    <w:rsid w:val="006C64D0"/>
    <w:rPr>
      <w:rFonts w:ascii="Times New Roman" w:hAnsi="Times New Roman" w:cs="Times New Roman"/>
      <w:b/>
      <w:sz w:val="24"/>
      <w:szCs w:val="24"/>
    </w:rPr>
  </w:style>
  <w:style w:type="paragraph" w:customStyle="1" w:styleId="CStyla">
    <w:name w:val="C Styl  a)"/>
    <w:basedOn w:val="Normln"/>
    <w:link w:val="CStylaChar"/>
    <w:uiPriority w:val="99"/>
    <w:rsid w:val="006C64D0"/>
    <w:pPr>
      <w:numPr>
        <w:numId w:val="29"/>
      </w:numPr>
      <w:spacing w:after="0" w:line="240" w:lineRule="auto"/>
      <w:jc w:val="both"/>
    </w:pPr>
    <w:rPr>
      <w:rFonts w:ascii="Times New Roman" w:eastAsia="Times New Roman" w:hAnsi="Times New Roman" w:cs="Times New Roman"/>
      <w:iCs/>
      <w:sz w:val="24"/>
      <w:szCs w:val="24"/>
      <w:lang w:eastAsia="cs-CZ"/>
    </w:rPr>
  </w:style>
  <w:style w:type="character" w:customStyle="1" w:styleId="CStylaChar">
    <w:name w:val="C Styl  a) Char"/>
    <w:basedOn w:val="Standardnpsmoodstavce"/>
    <w:link w:val="CStyla"/>
    <w:uiPriority w:val="99"/>
    <w:locked/>
    <w:rsid w:val="006C64D0"/>
    <w:rPr>
      <w:rFonts w:ascii="Times New Roman" w:eastAsia="Times New Roman" w:hAnsi="Times New Roman" w:cs="Times New Roman"/>
      <w:iCs/>
      <w:sz w:val="24"/>
      <w:szCs w:val="24"/>
      <w:lang w:eastAsia="cs-CZ"/>
    </w:rPr>
  </w:style>
  <w:style w:type="paragraph" w:customStyle="1" w:styleId="Nadpispodtren">
    <w:name w:val="Nadpis podtržený"/>
    <w:basedOn w:val="Normln"/>
    <w:link w:val="NadpispodtrenChar"/>
    <w:uiPriority w:val="99"/>
    <w:rsid w:val="006C64D0"/>
    <w:pPr>
      <w:spacing w:after="0" w:line="240" w:lineRule="auto"/>
      <w:jc w:val="both"/>
    </w:pPr>
    <w:rPr>
      <w:rFonts w:ascii="Times New Roman" w:eastAsia="Times New Roman" w:hAnsi="Times New Roman" w:cs="Times New Roman"/>
      <w:b/>
      <w:iCs/>
      <w:sz w:val="24"/>
      <w:szCs w:val="24"/>
      <w:u w:val="single"/>
      <w:lang w:eastAsia="cs-CZ"/>
    </w:rPr>
  </w:style>
  <w:style w:type="character" w:customStyle="1" w:styleId="NadpispodtrenChar">
    <w:name w:val="Nadpis podtržený Char"/>
    <w:basedOn w:val="Standardnpsmoodstavce"/>
    <w:link w:val="Nadpispodtren"/>
    <w:uiPriority w:val="99"/>
    <w:locked/>
    <w:rsid w:val="006C64D0"/>
    <w:rPr>
      <w:rFonts w:ascii="Times New Roman" w:eastAsia="Times New Roman" w:hAnsi="Times New Roman" w:cs="Times New Roman"/>
      <w:b/>
      <w:iCs/>
      <w:sz w:val="24"/>
      <w:szCs w:val="24"/>
      <w:u w:val="single"/>
      <w:lang w:eastAsia="cs-CZ"/>
    </w:rPr>
  </w:style>
  <w:style w:type="numbering" w:customStyle="1" w:styleId="Styl2">
    <w:name w:val="Styl2"/>
    <w:rsid w:val="006C64D0"/>
    <w:pPr>
      <w:numPr>
        <w:numId w:val="30"/>
      </w:numPr>
    </w:pPr>
  </w:style>
  <w:style w:type="numbering" w:customStyle="1" w:styleId="Styl1">
    <w:name w:val="Styl1"/>
    <w:rsid w:val="006C64D0"/>
    <w:pPr>
      <w:numPr>
        <w:numId w:val="31"/>
      </w:numPr>
    </w:pPr>
  </w:style>
  <w:style w:type="character" w:styleId="Zstupntext">
    <w:name w:val="Placeholder Text"/>
    <w:basedOn w:val="Standardnpsmoodstavce"/>
    <w:uiPriority w:val="99"/>
    <w:semiHidden/>
    <w:rsid w:val="006C64D0"/>
    <w:rPr>
      <w:rFonts w:cs="Times New Roman"/>
      <w:color w:val="808080"/>
    </w:rPr>
  </w:style>
  <w:style w:type="character" w:customStyle="1" w:styleId="BezmezerChar">
    <w:name w:val="Bez mezer Char"/>
    <w:basedOn w:val="Standardnpsmoodstavce"/>
    <w:link w:val="Bezmezer"/>
    <w:uiPriority w:val="1"/>
    <w:locked/>
    <w:rsid w:val="006C64D0"/>
    <w:rPr>
      <w:rFonts w:ascii="Arial" w:eastAsia="Times New Roman" w:hAnsi="Arial" w:cs="Times New Roman"/>
      <w:szCs w:val="20"/>
      <w:lang w:eastAsia="cs-CZ"/>
    </w:rPr>
  </w:style>
  <w:style w:type="table" w:styleId="Svtlstnovnzvraznn1">
    <w:name w:val="Light Shading Accent 1"/>
    <w:basedOn w:val="Normlntabulka"/>
    <w:uiPriority w:val="99"/>
    <w:rsid w:val="006C64D0"/>
    <w:pPr>
      <w:spacing w:after="0" w:line="240" w:lineRule="auto"/>
    </w:pPr>
    <w:rPr>
      <w:rFonts w:ascii="Calibri" w:eastAsia="Calibri" w:hAnsi="Calibri" w:cs="Times New Roman"/>
      <w:color w:val="365F91"/>
      <w:sz w:val="20"/>
      <w:szCs w:val="20"/>
      <w:lang w:eastAsia="cs-CZ"/>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character" w:styleId="Odkazintenzivn">
    <w:name w:val="Intense Reference"/>
    <w:basedOn w:val="Standardnpsmoodstavce"/>
    <w:uiPriority w:val="99"/>
    <w:qFormat/>
    <w:rsid w:val="006C64D0"/>
    <w:rPr>
      <w:rFonts w:cs="Times New Roman"/>
      <w:b/>
      <w:bCs/>
      <w:smallCaps/>
      <w:color w:val="C0504D"/>
      <w:spacing w:val="5"/>
      <w:u w:val="single"/>
    </w:rPr>
  </w:style>
  <w:style w:type="paragraph" w:styleId="Revize">
    <w:name w:val="Revision"/>
    <w:hidden/>
    <w:uiPriority w:val="99"/>
    <w:semiHidden/>
    <w:rsid w:val="006C64D0"/>
    <w:pPr>
      <w:spacing w:after="0" w:line="240" w:lineRule="auto"/>
    </w:pPr>
    <w:rPr>
      <w:rFonts w:ascii="Calibri" w:hAnsi="Calibri" w:cs="Times New Roman"/>
    </w:rPr>
  </w:style>
  <w:style w:type="character" w:customStyle="1" w:styleId="PodnadpisChar1">
    <w:name w:val="Podnadpis Char1"/>
    <w:uiPriority w:val="11"/>
    <w:rsid w:val="006C64D0"/>
    <w:rPr>
      <w:rFonts w:ascii="Cambria" w:eastAsia="Times New Roman" w:hAnsi="Cambria" w:cs="Times New Roman"/>
      <w:i/>
      <w:iCs/>
      <w:color w:val="4F81BD"/>
      <w:spacing w:val="15"/>
      <w:sz w:val="24"/>
      <w:szCs w:val="24"/>
    </w:rPr>
  </w:style>
  <w:style w:type="paragraph" w:customStyle="1" w:styleId="bod0">
    <w:name w:val="bod"/>
    <w:basedOn w:val="slovanseznam2"/>
    <w:rsid w:val="006C64D0"/>
    <w:pPr>
      <w:numPr>
        <w:numId w:val="0"/>
      </w:numPr>
      <w:tabs>
        <w:tab w:val="left" w:pos="357"/>
      </w:tabs>
      <w:spacing w:before="0"/>
      <w:ind w:left="714" w:hanging="357"/>
      <w:contextualSpacing w:val="0"/>
    </w:pPr>
    <w:rPr>
      <w:noProof/>
      <w:szCs w:val="24"/>
    </w:rPr>
  </w:style>
  <w:style w:type="paragraph" w:customStyle="1" w:styleId="odsazentext4">
    <w:name w:val="odsazený text 4"/>
    <w:basedOn w:val="Normln"/>
    <w:link w:val="odsazentext4CharChar"/>
    <w:rsid w:val="006C64D0"/>
    <w:pPr>
      <w:spacing w:before="120" w:after="0" w:line="240" w:lineRule="auto"/>
      <w:ind w:left="1426"/>
      <w:jc w:val="both"/>
    </w:pPr>
    <w:rPr>
      <w:rFonts w:ascii="Times New Roman" w:eastAsia="Times New Roman" w:hAnsi="Times New Roman" w:cs="Times New Roman"/>
      <w:noProof/>
      <w:sz w:val="24"/>
      <w:szCs w:val="24"/>
      <w:lang w:eastAsia="cs-CZ"/>
    </w:rPr>
  </w:style>
  <w:style w:type="character" w:customStyle="1" w:styleId="odsazentext4CharChar">
    <w:name w:val="odsazený text 4 Char Char"/>
    <w:link w:val="odsazentext4"/>
    <w:rsid w:val="006C64D0"/>
    <w:rPr>
      <w:rFonts w:ascii="Times New Roman" w:eastAsia="Times New Roman" w:hAnsi="Times New Roman" w:cs="Times New Roman"/>
      <w:noProof/>
      <w:sz w:val="24"/>
      <w:szCs w:val="24"/>
      <w:lang w:eastAsia="cs-CZ"/>
    </w:rPr>
  </w:style>
  <w:style w:type="paragraph" w:customStyle="1" w:styleId="psmeno1">
    <w:name w:val="písmeno"/>
    <w:basedOn w:val="slovanseznam"/>
    <w:rsid w:val="006C64D0"/>
    <w:pPr>
      <w:numPr>
        <w:numId w:val="0"/>
      </w:numPr>
      <w:tabs>
        <w:tab w:val="left" w:pos="357"/>
      </w:tabs>
      <w:spacing w:before="0"/>
      <w:ind w:left="357" w:hanging="357"/>
      <w:contextualSpacing w:val="0"/>
    </w:pPr>
    <w:rPr>
      <w:noProof/>
      <w:szCs w:val="24"/>
      <w:lang w:val="en-US"/>
    </w:rPr>
  </w:style>
  <w:style w:type="paragraph" w:customStyle="1" w:styleId="paragraf0">
    <w:name w:val="paragraf"/>
    <w:basedOn w:val="Normln"/>
    <w:next w:val="odstavec0"/>
    <w:rsid w:val="006C64D0"/>
    <w:pPr>
      <w:keepNext/>
      <w:spacing w:before="240" w:after="0" w:line="240" w:lineRule="auto"/>
      <w:jc w:val="center"/>
    </w:pPr>
    <w:rPr>
      <w:rFonts w:ascii="Times New Roman" w:eastAsia="Times New Roman" w:hAnsi="Times New Roman" w:cs="Times New Roman"/>
      <w:noProof/>
      <w:sz w:val="24"/>
      <w:szCs w:val="24"/>
      <w:lang w:eastAsia="cs-CZ"/>
    </w:rPr>
  </w:style>
  <w:style w:type="paragraph" w:customStyle="1" w:styleId="odstavec0">
    <w:name w:val="odstavec"/>
    <w:basedOn w:val="Normln"/>
    <w:rsid w:val="006C64D0"/>
    <w:pPr>
      <w:tabs>
        <w:tab w:val="left" w:pos="851"/>
      </w:tabs>
      <w:spacing w:before="120" w:after="0" w:line="240" w:lineRule="auto"/>
      <w:ind w:firstLine="482"/>
      <w:jc w:val="both"/>
    </w:pPr>
    <w:rPr>
      <w:rFonts w:ascii="Times New Roman" w:eastAsia="Times New Roman" w:hAnsi="Times New Roman" w:cs="Times New Roman"/>
      <w:noProof/>
      <w:sz w:val="24"/>
      <w:szCs w:val="24"/>
      <w:lang w:eastAsia="cs-CZ"/>
    </w:rPr>
  </w:style>
  <w:style w:type="character" w:styleId="Zdraznnintenzivn">
    <w:name w:val="Intense Emphasis"/>
    <w:aliases w:val="Pracovní poznámka"/>
    <w:uiPriority w:val="21"/>
    <w:qFormat/>
    <w:rsid w:val="006C64D0"/>
    <w:rPr>
      <w:rFonts w:ascii="Arial" w:hAnsi="Arial" w:cs="Arial"/>
      <w:bCs/>
      <w:iCs/>
      <w:color w:val="0000FF"/>
      <w:sz w:val="20"/>
    </w:rPr>
  </w:style>
  <w:style w:type="paragraph" w:customStyle="1" w:styleId="skupinovnadpis">
    <w:name w:val="skupinový nadpis"/>
    <w:basedOn w:val="Normln"/>
    <w:rsid w:val="006C64D0"/>
    <w:pPr>
      <w:keepNext/>
      <w:spacing w:before="240" w:after="0" w:line="240" w:lineRule="auto"/>
      <w:jc w:val="center"/>
    </w:pPr>
    <w:rPr>
      <w:rFonts w:ascii="Times New Roman" w:eastAsia="Times New Roman" w:hAnsi="Times New Roman" w:cs="Times New Roman"/>
      <w:b/>
      <w:noProof/>
      <w:sz w:val="24"/>
      <w:szCs w:val="24"/>
      <w:lang w:eastAsia="cs-CZ"/>
    </w:rPr>
  </w:style>
  <w:style w:type="paragraph" w:customStyle="1" w:styleId="odsazentext0">
    <w:name w:val="odsazený text 0"/>
    <w:basedOn w:val="Normln"/>
    <w:next w:val="Oddl"/>
    <w:rsid w:val="006C64D0"/>
    <w:pPr>
      <w:spacing w:before="120" w:after="0" w:line="240" w:lineRule="auto"/>
      <w:jc w:val="both"/>
    </w:pPr>
    <w:rPr>
      <w:rFonts w:ascii="Times New Roman" w:eastAsia="Times New Roman" w:hAnsi="Times New Roman" w:cs="Times New Roman"/>
      <w:noProof/>
      <w:sz w:val="24"/>
      <w:szCs w:val="24"/>
      <w:lang w:eastAsia="cs-CZ"/>
    </w:rPr>
  </w:style>
  <w:style w:type="character" w:customStyle="1" w:styleId="Sledovanodkaz1">
    <w:name w:val="Sledovaný odkaz1"/>
    <w:basedOn w:val="Standardnpsmoodstavce"/>
    <w:uiPriority w:val="99"/>
    <w:semiHidden/>
    <w:unhideWhenUsed/>
    <w:rsid w:val="006C64D0"/>
    <w:rPr>
      <w:color w:val="954F72"/>
      <w:u w:val="single"/>
    </w:rPr>
  </w:style>
  <w:style w:type="numbering" w:customStyle="1" w:styleId="Bezseznamu11">
    <w:name w:val="Bez seznamu11"/>
    <w:next w:val="Bezseznamu"/>
    <w:uiPriority w:val="99"/>
    <w:semiHidden/>
    <w:unhideWhenUsed/>
    <w:rsid w:val="006C64D0"/>
  </w:style>
  <w:style w:type="numbering" w:customStyle="1" w:styleId="1111111">
    <w:name w:val="1 / 1.1 / 1.1.11"/>
    <w:basedOn w:val="Bezseznamu"/>
    <w:next w:val="111111"/>
    <w:uiPriority w:val="99"/>
    <w:semiHidden/>
    <w:unhideWhenUsed/>
    <w:rsid w:val="006C64D0"/>
  </w:style>
  <w:style w:type="numbering" w:customStyle="1" w:styleId="Bezseznamu2">
    <w:name w:val="Bez seznamu2"/>
    <w:next w:val="Bezseznamu"/>
    <w:uiPriority w:val="99"/>
    <w:semiHidden/>
    <w:unhideWhenUsed/>
    <w:rsid w:val="006C64D0"/>
  </w:style>
  <w:style w:type="numbering" w:customStyle="1" w:styleId="1111112">
    <w:name w:val="1 / 1.1 / 1.1.12"/>
    <w:basedOn w:val="Bezseznamu"/>
    <w:next w:val="111111"/>
    <w:uiPriority w:val="99"/>
    <w:semiHidden/>
    <w:unhideWhenUsed/>
    <w:rsid w:val="006C64D0"/>
  </w:style>
  <w:style w:type="character" w:customStyle="1" w:styleId="TextparagrafuChar">
    <w:name w:val="Text paragrafu Char"/>
    <w:link w:val="Textparagrafu"/>
    <w:locked/>
    <w:rsid w:val="006C64D0"/>
    <w:rPr>
      <w:rFonts w:ascii="Times New Roman" w:eastAsia="Times New Roman" w:hAnsi="Times New Roman" w:cs="Times New Roman"/>
      <w:sz w:val="24"/>
      <w:szCs w:val="20"/>
      <w:lang w:eastAsia="cs-CZ"/>
    </w:rPr>
  </w:style>
  <w:style w:type="paragraph" w:customStyle="1" w:styleId="normal1">
    <w:name w:val="normal1"/>
    <w:basedOn w:val="Normln"/>
    <w:rsid w:val="006C64D0"/>
    <w:pPr>
      <w:spacing w:before="120" w:after="0" w:line="312" w:lineRule="atLeast"/>
      <w:jc w:val="both"/>
    </w:pPr>
    <w:rPr>
      <w:rFonts w:ascii="Times New Roman" w:hAnsi="Times New Roman" w:cs="Times New Roman"/>
      <w:sz w:val="24"/>
      <w:szCs w:val="24"/>
      <w:lang w:eastAsia="cs-CZ"/>
    </w:rPr>
  </w:style>
  <w:style w:type="paragraph" w:customStyle="1" w:styleId="footnote">
    <w:name w:val="footnote"/>
    <w:basedOn w:val="Normln"/>
    <w:rsid w:val="006C64D0"/>
    <w:pPr>
      <w:spacing w:before="120" w:after="0" w:line="240" w:lineRule="auto"/>
      <w:jc w:val="both"/>
    </w:pPr>
    <w:rPr>
      <w:rFonts w:ascii="Times New Roman" w:hAnsi="Times New Roman" w:cs="Times New Roman"/>
      <w:lang w:eastAsia="cs-CZ"/>
    </w:rPr>
  </w:style>
  <w:style w:type="character" w:customStyle="1" w:styleId="superscript">
    <w:name w:val="superscript"/>
    <w:basedOn w:val="Standardnpsmoodstavce"/>
    <w:rsid w:val="006C64D0"/>
    <w:rPr>
      <w:vertAlign w:val="superscript"/>
    </w:rPr>
  </w:style>
  <w:style w:type="paragraph" w:customStyle="1" w:styleId="st0">
    <w:name w:val="část"/>
    <w:basedOn w:val="Normln"/>
    <w:next w:val="Normln"/>
    <w:rsid w:val="006C64D0"/>
    <w:pPr>
      <w:keepNext/>
      <w:spacing w:before="360" w:after="0" w:line="240" w:lineRule="auto"/>
      <w:jc w:val="center"/>
      <w:outlineLvl w:val="0"/>
    </w:pPr>
    <w:rPr>
      <w:rFonts w:ascii="Times New Roman" w:eastAsia="Times New Roman" w:hAnsi="Times New Roman" w:cs="Times New Roman"/>
      <w:caps/>
      <w:noProof/>
      <w:sz w:val="24"/>
      <w:szCs w:val="24"/>
      <w:lang w:eastAsia="cs-CZ"/>
    </w:rPr>
  </w:style>
  <w:style w:type="paragraph" w:customStyle="1" w:styleId="hlava0">
    <w:name w:val="hlava"/>
    <w:basedOn w:val="Normln"/>
    <w:next w:val="Normln"/>
    <w:rsid w:val="006C64D0"/>
    <w:pPr>
      <w:keepNext/>
      <w:spacing w:before="240" w:after="0" w:line="240" w:lineRule="auto"/>
      <w:jc w:val="center"/>
      <w:outlineLvl w:val="1"/>
    </w:pPr>
    <w:rPr>
      <w:rFonts w:ascii="Times New Roman" w:eastAsia="Times New Roman" w:hAnsi="Times New Roman" w:cs="Times New Roman"/>
      <w:noProof/>
      <w:sz w:val="24"/>
      <w:szCs w:val="24"/>
      <w:lang w:eastAsia="cs-CZ"/>
    </w:rPr>
  </w:style>
  <w:style w:type="paragraph" w:customStyle="1" w:styleId="dl0">
    <w:name w:val="díl"/>
    <w:basedOn w:val="Normln"/>
    <w:next w:val="Normln"/>
    <w:rsid w:val="006C64D0"/>
    <w:pPr>
      <w:keepNext/>
      <w:spacing w:before="240" w:after="0" w:line="240" w:lineRule="auto"/>
      <w:jc w:val="center"/>
      <w:outlineLvl w:val="2"/>
    </w:pPr>
    <w:rPr>
      <w:rFonts w:ascii="Times New Roman" w:eastAsia="Times New Roman" w:hAnsi="Times New Roman" w:cs="Times New Roman"/>
      <w:noProof/>
      <w:sz w:val="24"/>
      <w:szCs w:val="24"/>
      <w:lang w:eastAsia="cs-CZ"/>
    </w:rPr>
  </w:style>
  <w:style w:type="paragraph" w:customStyle="1" w:styleId="celex0">
    <w:name w:val="celex"/>
    <w:basedOn w:val="Normln"/>
    <w:qFormat/>
    <w:rsid w:val="006C64D0"/>
    <w:pPr>
      <w:spacing w:before="120" w:after="0" w:line="240" w:lineRule="auto"/>
    </w:pPr>
    <w:rPr>
      <w:rFonts w:ascii="Times New Roman" w:eastAsia="Times New Roman" w:hAnsi="Times New Roman" w:cs="Times New Roman"/>
      <w:i/>
      <w:noProof/>
      <w:sz w:val="20"/>
      <w:szCs w:val="24"/>
      <w:lang w:eastAsia="cs-CZ"/>
    </w:rPr>
  </w:style>
  <w:style w:type="paragraph" w:customStyle="1" w:styleId="Textbody">
    <w:name w:val="Text body"/>
    <w:basedOn w:val="Normln"/>
    <w:rsid w:val="006C64D0"/>
    <w:pPr>
      <w:widowControl w:val="0"/>
      <w:suppressAutoHyphens/>
      <w:autoSpaceDN w:val="0"/>
      <w:spacing w:after="120" w:line="240" w:lineRule="auto"/>
      <w:textAlignment w:val="baseline"/>
    </w:pPr>
    <w:rPr>
      <w:rFonts w:ascii="Times New Roman" w:eastAsia="SimSun" w:hAnsi="Times New Roman" w:cs="Lucida Sans"/>
      <w:kern w:val="3"/>
      <w:sz w:val="24"/>
      <w:szCs w:val="24"/>
      <w:lang w:eastAsia="zh-CN" w:bidi="hi-IN"/>
    </w:rPr>
  </w:style>
  <w:style w:type="character" w:customStyle="1" w:styleId="normaltextrun">
    <w:name w:val="normaltextrun"/>
    <w:basedOn w:val="Standardnpsmoodstavce"/>
    <w:rsid w:val="006C64D0"/>
  </w:style>
  <w:style w:type="character" w:customStyle="1" w:styleId="eop">
    <w:name w:val="eop"/>
    <w:basedOn w:val="Standardnpsmoodstavce"/>
    <w:rsid w:val="006C64D0"/>
  </w:style>
  <w:style w:type="numbering" w:customStyle="1" w:styleId="1111114">
    <w:name w:val="1 / 1.1 / 1.1.14"/>
    <w:basedOn w:val="Bezseznamu"/>
    <w:next w:val="111111"/>
    <w:uiPriority w:val="99"/>
    <w:semiHidden/>
    <w:unhideWhenUsed/>
    <w:rsid w:val="006C64D0"/>
    <w:pPr>
      <w:numPr>
        <w:numId w:val="19"/>
      </w:numPr>
    </w:pPr>
  </w:style>
  <w:style w:type="paragraph" w:customStyle="1" w:styleId="doc-ti">
    <w:name w:val="doc-ti"/>
    <w:basedOn w:val="Normln"/>
    <w:rsid w:val="006C64D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italic">
    <w:name w:val="italic"/>
    <w:basedOn w:val="Standardnpsmoodstavce"/>
    <w:rsid w:val="006C64D0"/>
  </w:style>
  <w:style w:type="character" w:customStyle="1" w:styleId="no-parag">
    <w:name w:val="no-parag"/>
    <w:basedOn w:val="Standardnpsmoodstavce"/>
    <w:rsid w:val="006C64D0"/>
  </w:style>
  <w:style w:type="paragraph" w:customStyle="1" w:styleId="norm">
    <w:name w:val="norm"/>
    <w:basedOn w:val="Normln"/>
    <w:rsid w:val="006C64D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CM1">
    <w:name w:val="CM1"/>
    <w:basedOn w:val="Normln"/>
    <w:next w:val="Normln"/>
    <w:uiPriority w:val="99"/>
    <w:rsid w:val="006C64D0"/>
    <w:pPr>
      <w:autoSpaceDE w:val="0"/>
      <w:autoSpaceDN w:val="0"/>
      <w:adjustRightInd w:val="0"/>
      <w:spacing w:after="0" w:line="240" w:lineRule="auto"/>
    </w:pPr>
    <w:rPr>
      <w:rFonts w:ascii="Times New Roman" w:hAnsi="Times New Roman" w:cs="Times New Roman"/>
      <w:sz w:val="24"/>
      <w:szCs w:val="24"/>
    </w:rPr>
  </w:style>
  <w:style w:type="paragraph" w:customStyle="1" w:styleId="CM3">
    <w:name w:val="CM3"/>
    <w:basedOn w:val="Normln"/>
    <w:next w:val="Normln"/>
    <w:uiPriority w:val="99"/>
    <w:rsid w:val="006C64D0"/>
    <w:pPr>
      <w:autoSpaceDE w:val="0"/>
      <w:autoSpaceDN w:val="0"/>
      <w:adjustRightInd w:val="0"/>
      <w:spacing w:after="0" w:line="240" w:lineRule="auto"/>
    </w:pPr>
    <w:rPr>
      <w:rFonts w:ascii="Times New Roman" w:hAnsi="Times New Roman" w:cs="Times New Roman"/>
      <w:sz w:val="24"/>
      <w:szCs w:val="24"/>
    </w:rPr>
  </w:style>
  <w:style w:type="paragraph" w:customStyle="1" w:styleId="CM4">
    <w:name w:val="CM4"/>
    <w:basedOn w:val="Normln"/>
    <w:next w:val="Normln"/>
    <w:uiPriority w:val="99"/>
    <w:rsid w:val="006C64D0"/>
    <w:pPr>
      <w:autoSpaceDE w:val="0"/>
      <w:autoSpaceDN w:val="0"/>
      <w:adjustRightInd w:val="0"/>
      <w:spacing w:after="0" w:line="240" w:lineRule="auto"/>
    </w:pPr>
    <w:rPr>
      <w:rFonts w:ascii="Times New Roman" w:hAnsi="Times New Roman" w:cs="Times New Roman"/>
      <w:sz w:val="24"/>
      <w:szCs w:val="24"/>
    </w:rPr>
  </w:style>
  <w:style w:type="paragraph" w:customStyle="1" w:styleId="StylDvodovzprva16bTun">
    <w:name w:val="Styl Důvodová zpráva + 16 b. Tučné"/>
    <w:basedOn w:val="Dvodovzprva"/>
    <w:rsid w:val="006C64D0"/>
    <w:pPr>
      <w:numPr>
        <w:numId w:val="32"/>
      </w:numPr>
      <w:tabs>
        <w:tab w:val="num" w:pos="425"/>
        <w:tab w:val="num" w:pos="567"/>
      </w:tabs>
      <w:ind w:left="425" w:hanging="425"/>
    </w:pPr>
    <w:rPr>
      <w:rFonts w:ascii="Times New Roman" w:hAnsi="Times New Roman"/>
      <w:b/>
      <w:bCs/>
      <w:sz w:val="32"/>
    </w:rPr>
  </w:style>
  <w:style w:type="character" w:customStyle="1" w:styleId="TextpsmeneChar1">
    <w:name w:val="Text písmene Char1"/>
    <w:locked/>
    <w:rsid w:val="006C64D0"/>
    <w:rPr>
      <w:sz w:val="24"/>
    </w:rPr>
  </w:style>
  <w:style w:type="character" w:styleId="Zdraznn">
    <w:name w:val="Emphasis"/>
    <w:basedOn w:val="Standardnpsmoodstavce"/>
    <w:uiPriority w:val="20"/>
    <w:qFormat/>
    <w:rsid w:val="006C64D0"/>
    <w:rPr>
      <w:i/>
      <w:iCs/>
    </w:rPr>
  </w:style>
  <w:style w:type="numbering" w:customStyle="1" w:styleId="1111113">
    <w:name w:val="1 / 1.1 / 1.1.13"/>
    <w:basedOn w:val="Bezseznamu"/>
    <w:next w:val="111111"/>
    <w:uiPriority w:val="99"/>
    <w:semiHidden/>
    <w:unhideWhenUsed/>
    <w:rsid w:val="006C64D0"/>
  </w:style>
  <w:style w:type="character" w:styleId="Siln">
    <w:name w:val="Strong"/>
    <w:uiPriority w:val="22"/>
    <w:qFormat/>
    <w:rsid w:val="006C64D0"/>
    <w:rPr>
      <w:rFonts w:cs="Times New Roman"/>
      <w:b/>
      <w:szCs w:val="24"/>
    </w:rPr>
  </w:style>
  <w:style w:type="numbering" w:customStyle="1" w:styleId="Bezseznamu3">
    <w:name w:val="Bez seznamu3"/>
    <w:next w:val="Bezseznamu"/>
    <w:uiPriority w:val="99"/>
    <w:semiHidden/>
    <w:unhideWhenUsed/>
    <w:rsid w:val="006C64D0"/>
  </w:style>
  <w:style w:type="table" w:customStyle="1" w:styleId="Mkatabulky1">
    <w:name w:val="Mřížka tabulky1"/>
    <w:basedOn w:val="Normlntabulka"/>
    <w:next w:val="Mkatabulky"/>
    <w:uiPriority w:val="59"/>
    <w:rsid w:val="006C64D0"/>
    <w:pPr>
      <w:spacing w:after="0" w:line="240" w:lineRule="auto"/>
    </w:pPr>
    <w:rPr>
      <w:rFonts w:ascii="Times New Roman" w:eastAsia="MS Mincho"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
    <w:name w:val="1 / 1.1 / 1.1.15"/>
    <w:basedOn w:val="Bezseznamu"/>
    <w:next w:val="111111"/>
    <w:uiPriority w:val="99"/>
    <w:semiHidden/>
    <w:unhideWhenUsed/>
    <w:rsid w:val="006C64D0"/>
    <w:pPr>
      <w:numPr>
        <w:numId w:val="20"/>
      </w:numPr>
    </w:pPr>
  </w:style>
  <w:style w:type="paragraph" w:customStyle="1" w:styleId="title-article-norm">
    <w:name w:val="title-article-norm"/>
    <w:basedOn w:val="Normln"/>
    <w:rsid w:val="006C64D0"/>
    <w:pPr>
      <w:spacing w:before="100" w:beforeAutospacing="1" w:after="100" w:afterAutospacing="1" w:line="240" w:lineRule="auto"/>
    </w:pPr>
    <w:rPr>
      <w:rFonts w:ascii="Times New Roman" w:eastAsia="Times New Roman" w:hAnsi="Times New Roman" w:cs="Times New Roman"/>
      <w:sz w:val="24"/>
      <w:szCs w:val="24"/>
      <w:lang w:eastAsia="cs-CZ" w:bidi="hi-IN"/>
    </w:rPr>
  </w:style>
  <w:style w:type="paragraph" w:customStyle="1" w:styleId="stitle-article-norm">
    <w:name w:val="stitle-article-norm"/>
    <w:basedOn w:val="Normln"/>
    <w:rsid w:val="006C64D0"/>
    <w:pPr>
      <w:spacing w:before="100" w:beforeAutospacing="1" w:after="100" w:afterAutospacing="1" w:line="240" w:lineRule="auto"/>
    </w:pPr>
    <w:rPr>
      <w:rFonts w:ascii="Times New Roman" w:eastAsia="Times New Roman" w:hAnsi="Times New Roman" w:cs="Times New Roman"/>
      <w:sz w:val="24"/>
      <w:szCs w:val="24"/>
      <w:lang w:eastAsia="cs-CZ" w:bidi="hi-IN"/>
    </w:rPr>
  </w:style>
  <w:style w:type="character" w:customStyle="1" w:styleId="italics">
    <w:name w:val="italics"/>
    <w:basedOn w:val="Standardnpsmoodstavce"/>
    <w:rsid w:val="006C64D0"/>
  </w:style>
  <w:style w:type="paragraph" w:customStyle="1" w:styleId="nadpis">
    <w:name w:val="nadpis §"/>
    <w:basedOn w:val="Normln"/>
    <w:link w:val="nadpisChar"/>
    <w:qFormat/>
    <w:rsid w:val="006C64D0"/>
    <w:pPr>
      <w:keepNext/>
      <w:widowControl w:val="0"/>
      <w:autoSpaceDE w:val="0"/>
      <w:autoSpaceDN w:val="0"/>
      <w:adjustRightInd w:val="0"/>
      <w:spacing w:before="240" w:after="0" w:line="240" w:lineRule="auto"/>
      <w:jc w:val="center"/>
      <w:outlineLvl w:val="5"/>
    </w:pPr>
    <w:rPr>
      <w:rFonts w:ascii="Times New Roman" w:eastAsia="Times New Roman" w:hAnsi="Times New Roman" w:cs="Times New Roman"/>
      <w:sz w:val="24"/>
      <w:szCs w:val="24"/>
      <w:lang w:eastAsia="cs-CZ"/>
    </w:rPr>
  </w:style>
  <w:style w:type="character" w:customStyle="1" w:styleId="nadpisChar">
    <w:name w:val="nadpis § Char"/>
    <w:basedOn w:val="Standardnpsmoodstavce"/>
    <w:link w:val="nadpis"/>
    <w:rsid w:val="006C64D0"/>
    <w:rPr>
      <w:rFonts w:ascii="Times New Roman" w:eastAsia="Times New Roman" w:hAnsi="Times New Roman" w:cs="Times New Roman"/>
      <w:sz w:val="24"/>
      <w:szCs w:val="24"/>
      <w:lang w:eastAsia="cs-CZ"/>
    </w:rPr>
  </w:style>
  <w:style w:type="numbering" w:customStyle="1" w:styleId="Bezseznamu4">
    <w:name w:val="Bez seznamu4"/>
    <w:next w:val="Bezseznamu"/>
    <w:uiPriority w:val="99"/>
    <w:semiHidden/>
    <w:unhideWhenUsed/>
    <w:rsid w:val="006C64D0"/>
  </w:style>
  <w:style w:type="numbering" w:customStyle="1" w:styleId="Bezseznamu5">
    <w:name w:val="Bez seznamu5"/>
    <w:next w:val="Bezseznamu"/>
    <w:uiPriority w:val="99"/>
    <w:semiHidden/>
    <w:unhideWhenUsed/>
    <w:rsid w:val="006C64D0"/>
  </w:style>
  <w:style w:type="paragraph" w:customStyle="1" w:styleId="zkon-nadpis">
    <w:name w:val="zákon - nadpis"/>
    <w:basedOn w:val="Normln"/>
    <w:rsid w:val="006C64D0"/>
    <w:pPr>
      <w:spacing w:after="120" w:line="240" w:lineRule="auto"/>
      <w:jc w:val="center"/>
    </w:pPr>
    <w:rPr>
      <w:rFonts w:ascii="Times New Roman" w:eastAsia="Times New Roman" w:hAnsi="Times New Roman" w:cs="Times New Roman"/>
      <w:b/>
      <w:noProof/>
      <w:sz w:val="24"/>
      <w:szCs w:val="24"/>
      <w:lang w:val="en-US" w:eastAsia="cs-CZ"/>
    </w:rPr>
  </w:style>
  <w:style w:type="paragraph" w:customStyle="1" w:styleId="oddl0">
    <w:name w:val="oddíl"/>
    <w:basedOn w:val="Normln"/>
    <w:next w:val="Normln"/>
    <w:rsid w:val="006C64D0"/>
    <w:pPr>
      <w:keepNext/>
      <w:spacing w:before="240" w:after="0" w:line="240" w:lineRule="auto"/>
      <w:jc w:val="center"/>
      <w:outlineLvl w:val="3"/>
    </w:pPr>
    <w:rPr>
      <w:rFonts w:ascii="Times New Roman" w:eastAsia="Times New Roman" w:hAnsi="Times New Roman" w:cs="Times New Roman"/>
      <w:noProof/>
      <w:sz w:val="24"/>
      <w:szCs w:val="24"/>
      <w:lang w:eastAsia="cs-CZ"/>
    </w:rPr>
  </w:style>
  <w:style w:type="paragraph" w:customStyle="1" w:styleId="pododdl0">
    <w:name w:val="pododdíl"/>
    <w:basedOn w:val="Normln"/>
    <w:next w:val="Normln"/>
    <w:rsid w:val="006C64D0"/>
    <w:pPr>
      <w:keepNext/>
      <w:spacing w:before="240" w:after="0" w:line="240" w:lineRule="auto"/>
      <w:jc w:val="center"/>
      <w:outlineLvl w:val="4"/>
    </w:pPr>
    <w:rPr>
      <w:rFonts w:ascii="Times New Roman" w:eastAsia="Times New Roman" w:hAnsi="Times New Roman" w:cs="Times New Roman"/>
      <w:noProof/>
      <w:sz w:val="24"/>
      <w:szCs w:val="24"/>
      <w:lang w:eastAsia="cs-CZ"/>
    </w:rPr>
  </w:style>
  <w:style w:type="paragraph" w:customStyle="1" w:styleId="parlament0">
    <w:name w:val="parlament"/>
    <w:basedOn w:val="Normln"/>
    <w:rsid w:val="006C64D0"/>
    <w:pPr>
      <w:spacing w:after="0" w:line="240" w:lineRule="auto"/>
    </w:pPr>
    <w:rPr>
      <w:rFonts w:ascii="Times New Roman" w:eastAsia="Times New Roman" w:hAnsi="Times New Roman" w:cs="Times New Roman"/>
      <w:noProof/>
      <w:sz w:val="24"/>
      <w:szCs w:val="24"/>
      <w:lang w:eastAsia="cs-CZ"/>
    </w:rPr>
  </w:style>
  <w:style w:type="paragraph" w:customStyle="1" w:styleId="odsazentext2">
    <w:name w:val="odsazený text 2"/>
    <w:basedOn w:val="Normln"/>
    <w:rsid w:val="006C64D0"/>
    <w:pPr>
      <w:spacing w:before="120" w:after="0" w:line="240" w:lineRule="auto"/>
      <w:ind w:left="720"/>
      <w:jc w:val="both"/>
    </w:pPr>
    <w:rPr>
      <w:rFonts w:ascii="Times New Roman" w:eastAsia="Times New Roman" w:hAnsi="Times New Roman" w:cs="Times New Roman"/>
      <w:noProof/>
      <w:sz w:val="24"/>
      <w:szCs w:val="24"/>
      <w:lang w:eastAsia="cs-CZ"/>
    </w:rPr>
  </w:style>
  <w:style w:type="paragraph" w:customStyle="1" w:styleId="odsazentext1">
    <w:name w:val="odsazený text 1"/>
    <w:basedOn w:val="Normln"/>
    <w:rsid w:val="006C64D0"/>
    <w:pPr>
      <w:spacing w:before="120" w:after="0" w:line="240" w:lineRule="auto"/>
      <w:ind w:left="360"/>
      <w:jc w:val="both"/>
    </w:pPr>
    <w:rPr>
      <w:rFonts w:ascii="Times New Roman" w:eastAsia="Times New Roman" w:hAnsi="Times New Roman" w:cs="Times New Roman"/>
      <w:noProof/>
      <w:sz w:val="24"/>
      <w:szCs w:val="24"/>
      <w:lang w:eastAsia="cs-CZ"/>
    </w:rPr>
  </w:style>
  <w:style w:type="paragraph" w:customStyle="1" w:styleId="zkon0">
    <w:name w:val="zákon"/>
    <w:basedOn w:val="Normln"/>
    <w:rsid w:val="006C64D0"/>
    <w:pPr>
      <w:keepNext/>
      <w:spacing w:after="240" w:line="240" w:lineRule="auto"/>
      <w:jc w:val="center"/>
    </w:pPr>
    <w:rPr>
      <w:rFonts w:ascii="Times New Roman" w:eastAsia="Times New Roman" w:hAnsi="Times New Roman" w:cs="Times New Roman"/>
      <w:caps/>
      <w:noProof/>
      <w:sz w:val="24"/>
      <w:szCs w:val="24"/>
      <w:lang w:eastAsia="cs-CZ"/>
    </w:rPr>
  </w:style>
  <w:style w:type="paragraph" w:customStyle="1" w:styleId="varianta0">
    <w:name w:val="varianta"/>
    <w:basedOn w:val="Normln"/>
    <w:rsid w:val="006C64D0"/>
    <w:pPr>
      <w:spacing w:before="240" w:after="0" w:line="240" w:lineRule="auto"/>
    </w:pPr>
    <w:rPr>
      <w:rFonts w:ascii="Times New Roman" w:eastAsia="Times New Roman" w:hAnsi="Times New Roman" w:cs="Times New Roman"/>
      <w:caps/>
      <w:noProof/>
      <w:sz w:val="24"/>
      <w:szCs w:val="24"/>
      <w:lang w:eastAsia="cs-CZ"/>
    </w:rPr>
  </w:style>
  <w:style w:type="paragraph" w:customStyle="1" w:styleId="zdvodnn">
    <w:name w:val="zdůvodnění"/>
    <w:basedOn w:val="Normln"/>
    <w:next w:val="text"/>
    <w:rsid w:val="006C64D0"/>
    <w:pPr>
      <w:keepNext/>
      <w:spacing w:before="240" w:after="120" w:line="240" w:lineRule="auto"/>
    </w:pPr>
    <w:rPr>
      <w:rFonts w:ascii="Times New Roman" w:eastAsia="Times New Roman" w:hAnsi="Times New Roman" w:cs="Times New Roman"/>
      <w:b/>
      <w:noProof/>
      <w:sz w:val="24"/>
      <w:szCs w:val="24"/>
      <w:lang w:eastAsia="cs-CZ"/>
    </w:rPr>
  </w:style>
  <w:style w:type="paragraph" w:customStyle="1" w:styleId="text">
    <w:name w:val="text"/>
    <w:basedOn w:val="Normln"/>
    <w:rsid w:val="006C64D0"/>
    <w:pPr>
      <w:spacing w:before="120" w:after="0" w:line="240" w:lineRule="auto"/>
      <w:ind w:firstLine="357"/>
      <w:jc w:val="both"/>
    </w:pPr>
    <w:rPr>
      <w:rFonts w:ascii="Times New Roman" w:eastAsia="Times New Roman" w:hAnsi="Times New Roman" w:cs="Times New Roman"/>
      <w:noProof/>
      <w:sz w:val="24"/>
      <w:szCs w:val="24"/>
      <w:lang w:eastAsia="cs-CZ"/>
    </w:rPr>
  </w:style>
  <w:style w:type="paragraph" w:customStyle="1" w:styleId="slovanseznam30">
    <w:name w:val="číslovaný seznam 3"/>
    <w:basedOn w:val="odsazentext3"/>
    <w:rsid w:val="006C64D0"/>
    <w:pPr>
      <w:numPr>
        <w:numId w:val="37"/>
      </w:numPr>
      <w:tabs>
        <w:tab w:val="clear" w:pos="1072"/>
      </w:tabs>
      <w:ind w:left="1071" w:hanging="357"/>
    </w:pPr>
  </w:style>
  <w:style w:type="paragraph" w:customStyle="1" w:styleId="odsazentext3">
    <w:name w:val="odsazený text 3"/>
    <w:basedOn w:val="Normln"/>
    <w:link w:val="odsazentext3Char"/>
    <w:rsid w:val="006C64D0"/>
    <w:pPr>
      <w:spacing w:before="120" w:after="0" w:line="240" w:lineRule="auto"/>
      <w:ind w:left="1066"/>
      <w:jc w:val="both"/>
    </w:pPr>
    <w:rPr>
      <w:rFonts w:ascii="Times New Roman" w:eastAsia="Times New Roman" w:hAnsi="Times New Roman" w:cs="Times New Roman"/>
      <w:noProof/>
      <w:sz w:val="24"/>
      <w:szCs w:val="24"/>
      <w:lang w:eastAsia="cs-CZ"/>
    </w:rPr>
  </w:style>
  <w:style w:type="character" w:customStyle="1" w:styleId="odsazentext3Char">
    <w:name w:val="odsazený text 3 Char"/>
    <w:link w:val="odsazentext3"/>
    <w:rsid w:val="006C64D0"/>
    <w:rPr>
      <w:rFonts w:ascii="Times New Roman" w:eastAsia="Times New Roman" w:hAnsi="Times New Roman" w:cs="Times New Roman"/>
      <w:noProof/>
      <w:sz w:val="24"/>
      <w:szCs w:val="24"/>
      <w:lang w:eastAsia="cs-CZ"/>
    </w:rPr>
  </w:style>
  <w:style w:type="paragraph" w:customStyle="1" w:styleId="slovanseznam40">
    <w:name w:val="číslovaný seznam 4"/>
    <w:basedOn w:val="odsazentext4"/>
    <w:rsid w:val="006C64D0"/>
    <w:pPr>
      <w:numPr>
        <w:numId w:val="38"/>
      </w:numPr>
    </w:pPr>
  </w:style>
  <w:style w:type="paragraph" w:customStyle="1" w:styleId="neslovanseznam1">
    <w:name w:val="nečíslovaný seznam 1"/>
    <w:basedOn w:val="slovanseznam"/>
    <w:rsid w:val="006C64D0"/>
    <w:pPr>
      <w:numPr>
        <w:numId w:val="33"/>
      </w:numPr>
      <w:spacing w:before="120"/>
      <w:contextualSpacing w:val="0"/>
    </w:pPr>
    <w:rPr>
      <w:noProof/>
      <w:szCs w:val="24"/>
      <w:lang w:val="en-US"/>
    </w:rPr>
  </w:style>
  <w:style w:type="paragraph" w:customStyle="1" w:styleId="neslovanseznam2">
    <w:name w:val="nečíslovaný seznam 2"/>
    <w:basedOn w:val="slovanseznam2"/>
    <w:rsid w:val="006C64D0"/>
    <w:pPr>
      <w:numPr>
        <w:numId w:val="34"/>
      </w:numPr>
      <w:spacing w:before="120"/>
      <w:contextualSpacing w:val="0"/>
    </w:pPr>
    <w:rPr>
      <w:noProof/>
      <w:szCs w:val="24"/>
      <w:lang w:val="en-US"/>
    </w:rPr>
  </w:style>
  <w:style w:type="paragraph" w:customStyle="1" w:styleId="neslovanseznam3">
    <w:name w:val="nečíslovaný seznam 3"/>
    <w:basedOn w:val="slovanseznam30"/>
    <w:rsid w:val="006C64D0"/>
    <w:pPr>
      <w:numPr>
        <w:numId w:val="35"/>
      </w:numPr>
      <w:tabs>
        <w:tab w:val="clear" w:pos="1074"/>
        <w:tab w:val="num" w:pos="782"/>
      </w:tabs>
      <w:ind w:left="0" w:firstLine="425"/>
    </w:pPr>
    <w:rPr>
      <w:lang w:val="en-US"/>
    </w:rPr>
  </w:style>
  <w:style w:type="paragraph" w:customStyle="1" w:styleId="neslovanseznam4">
    <w:name w:val="nečíslovaný seznam 4"/>
    <w:basedOn w:val="slovanseznam40"/>
    <w:rsid w:val="006C64D0"/>
    <w:pPr>
      <w:numPr>
        <w:numId w:val="36"/>
      </w:numPr>
    </w:pPr>
    <w:rPr>
      <w:lang w:val="en-US"/>
    </w:rPr>
  </w:style>
  <w:style w:type="character" w:customStyle="1" w:styleId="poznmkapodarou">
    <w:name w:val="poznámka pod čarou"/>
    <w:rsid w:val="006C64D0"/>
    <w:rPr>
      <w:vertAlign w:val="superscript"/>
    </w:rPr>
  </w:style>
  <w:style w:type="paragraph" w:customStyle="1" w:styleId="novelizanbod0">
    <w:name w:val="novelizační bod"/>
    <w:basedOn w:val="Normln"/>
    <w:rsid w:val="006C64D0"/>
    <w:pPr>
      <w:tabs>
        <w:tab w:val="left" w:pos="357"/>
      </w:tabs>
      <w:spacing w:before="120" w:after="0" w:line="240" w:lineRule="auto"/>
    </w:pPr>
    <w:rPr>
      <w:rFonts w:ascii="Times New Roman" w:eastAsia="Times New Roman" w:hAnsi="Times New Roman" w:cs="Times New Roman"/>
      <w:noProof/>
      <w:sz w:val="24"/>
      <w:szCs w:val="24"/>
      <w:lang w:eastAsia="cs-CZ"/>
    </w:rPr>
  </w:style>
  <w:style w:type="paragraph" w:customStyle="1" w:styleId="textnovelizanhobodu">
    <w:name w:val="text novelizačního bodu"/>
    <w:basedOn w:val="Normln"/>
    <w:next w:val="novelizanbod0"/>
    <w:rsid w:val="006C64D0"/>
    <w:pPr>
      <w:spacing w:before="120" w:after="0" w:line="240" w:lineRule="auto"/>
      <w:ind w:left="357"/>
    </w:pPr>
    <w:rPr>
      <w:rFonts w:ascii="Times New Roman" w:eastAsia="Times New Roman" w:hAnsi="Times New Roman" w:cs="Times New Roman"/>
      <w:noProof/>
      <w:sz w:val="24"/>
      <w:szCs w:val="24"/>
      <w:lang w:eastAsia="cs-CZ"/>
    </w:rPr>
  </w:style>
  <w:style w:type="paragraph" w:customStyle="1" w:styleId="citacepoznmky">
    <w:name w:val="citace poznámky"/>
    <w:basedOn w:val="Normln"/>
    <w:rsid w:val="006C64D0"/>
    <w:pPr>
      <w:pBdr>
        <w:top w:val="single" w:sz="4" w:space="4" w:color="auto"/>
      </w:pBdr>
      <w:tabs>
        <w:tab w:val="left" w:pos="357"/>
      </w:tabs>
      <w:spacing w:before="120" w:after="0" w:line="240" w:lineRule="auto"/>
      <w:jc w:val="both"/>
    </w:pPr>
    <w:rPr>
      <w:rFonts w:ascii="Times New Roman" w:eastAsia="Times New Roman" w:hAnsi="Times New Roman" w:cs="Times New Roman"/>
      <w:noProof/>
      <w:sz w:val="24"/>
      <w:szCs w:val="24"/>
      <w:lang w:val="en-US" w:eastAsia="cs-CZ"/>
    </w:rPr>
  </w:style>
  <w:style w:type="character" w:customStyle="1" w:styleId="zvraznncelexu">
    <w:name w:val="zvýraznění celexu"/>
    <w:qFormat/>
    <w:rsid w:val="006C64D0"/>
    <w:rPr>
      <w:u w:val="single"/>
    </w:rPr>
  </w:style>
  <w:style w:type="table" w:customStyle="1" w:styleId="tabulka">
    <w:name w:val="tabulka"/>
    <w:basedOn w:val="Mkatabulky"/>
    <w:rsid w:val="006C64D0"/>
    <w:pPr>
      <w:spacing w:before="0"/>
      <w:ind w:firstLine="0"/>
      <w:jc w:val="left"/>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57" w:type="dxa"/>
        <w:bottom w:w="57" w:type="dxa"/>
      </w:tcMar>
    </w:tcPr>
  </w:style>
  <w:style w:type="paragraph" w:customStyle="1" w:styleId="bukatabulky">
    <w:name w:val="buňka tabulky"/>
    <w:basedOn w:val="Normln"/>
    <w:qFormat/>
    <w:rsid w:val="006C64D0"/>
    <w:pPr>
      <w:spacing w:before="120" w:after="120" w:line="240" w:lineRule="auto"/>
      <w:jc w:val="both"/>
    </w:pPr>
    <w:rPr>
      <w:rFonts w:ascii="Times New Roman" w:eastAsia="Times New Roman" w:hAnsi="Times New Roman" w:cs="Times New Roman"/>
      <w:noProof/>
      <w:sz w:val="24"/>
      <w:szCs w:val="24"/>
      <w:lang w:eastAsia="cs-CZ"/>
    </w:rPr>
  </w:style>
  <w:style w:type="table" w:customStyle="1" w:styleId="Mkatabulky2">
    <w:name w:val="Mřížka tabulky2"/>
    <w:basedOn w:val="Normlntabulka"/>
    <w:next w:val="Mkatabulky"/>
    <w:rsid w:val="006C64D0"/>
    <w:pPr>
      <w:spacing w:after="0" w:line="240" w:lineRule="auto"/>
    </w:pPr>
    <w:rPr>
      <w:rFonts w:ascii="Times New Roman" w:eastAsia="Times New Roman" w:hAnsi="Times New Roman" w:cs="Times New Roman"/>
      <w:sz w:val="20"/>
      <w:szCs w:val="20"/>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41">
    <w:name w:val="1 / 1.1 / 1.1.141"/>
    <w:basedOn w:val="Bezseznamu"/>
    <w:next w:val="111111"/>
    <w:uiPriority w:val="99"/>
    <w:semiHidden/>
    <w:unhideWhenUsed/>
    <w:rsid w:val="006C64D0"/>
  </w:style>
  <w:style w:type="numbering" w:customStyle="1" w:styleId="1111116">
    <w:name w:val="1 / 1.1 / 1.1.16"/>
    <w:basedOn w:val="Bezseznamu"/>
    <w:next w:val="111111"/>
    <w:rsid w:val="006C64D0"/>
  </w:style>
  <w:style w:type="character" w:customStyle="1" w:styleId="Nadpis7Char1">
    <w:name w:val="Nadpis 7 Char1"/>
    <w:basedOn w:val="Standardnpsmoodstavce"/>
    <w:uiPriority w:val="9"/>
    <w:semiHidden/>
    <w:rsid w:val="006C64D0"/>
    <w:rPr>
      <w:rFonts w:asciiTheme="majorHAnsi" w:eastAsiaTheme="majorEastAsia" w:hAnsiTheme="majorHAnsi" w:cstheme="majorBidi"/>
      <w:i/>
      <w:iCs/>
      <w:color w:val="1F3763" w:themeColor="accent1" w:themeShade="7F"/>
    </w:rPr>
  </w:style>
  <w:style w:type="character" w:customStyle="1" w:styleId="Nadpis8Char1">
    <w:name w:val="Nadpis 8 Char1"/>
    <w:basedOn w:val="Standardnpsmoodstavce"/>
    <w:uiPriority w:val="9"/>
    <w:semiHidden/>
    <w:rsid w:val="006C64D0"/>
    <w:rPr>
      <w:rFonts w:asciiTheme="majorHAnsi" w:eastAsiaTheme="majorEastAsia" w:hAnsiTheme="majorHAnsi" w:cstheme="majorBidi"/>
      <w:color w:val="272727" w:themeColor="text1" w:themeTint="D8"/>
      <w:sz w:val="21"/>
      <w:szCs w:val="21"/>
    </w:rPr>
  </w:style>
  <w:style w:type="character" w:customStyle="1" w:styleId="Nadpis9Char1">
    <w:name w:val="Nadpis 9 Char1"/>
    <w:basedOn w:val="Standardnpsmoodstavce"/>
    <w:uiPriority w:val="9"/>
    <w:semiHidden/>
    <w:rsid w:val="006C64D0"/>
    <w:rPr>
      <w:rFonts w:asciiTheme="majorHAnsi" w:eastAsiaTheme="majorEastAsia" w:hAnsiTheme="majorHAnsi" w:cstheme="majorBidi"/>
      <w:i/>
      <w:iCs/>
      <w:color w:val="272727" w:themeColor="text1" w:themeTint="D8"/>
      <w:sz w:val="21"/>
      <w:szCs w:val="21"/>
    </w:rPr>
  </w:style>
  <w:style w:type="character" w:styleId="Hypertextovodkaz">
    <w:name w:val="Hyperlink"/>
    <w:basedOn w:val="Standardnpsmoodstavce"/>
    <w:uiPriority w:val="99"/>
    <w:semiHidden/>
    <w:unhideWhenUsed/>
    <w:rsid w:val="006C64D0"/>
    <w:rPr>
      <w:color w:val="0563C1" w:themeColor="hyperlink"/>
      <w:u w:val="single"/>
    </w:rPr>
  </w:style>
  <w:style w:type="character" w:customStyle="1" w:styleId="Nadpis1Char1">
    <w:name w:val="Nadpis 1 Char1"/>
    <w:basedOn w:val="Standardnpsmoodstavce"/>
    <w:uiPriority w:val="9"/>
    <w:rsid w:val="006C64D0"/>
    <w:rPr>
      <w:rFonts w:asciiTheme="majorHAnsi" w:eastAsiaTheme="majorEastAsia" w:hAnsiTheme="majorHAnsi" w:cstheme="majorBidi"/>
      <w:color w:val="2F5496" w:themeColor="accent1" w:themeShade="BF"/>
      <w:sz w:val="32"/>
      <w:szCs w:val="32"/>
    </w:rPr>
  </w:style>
  <w:style w:type="character" w:customStyle="1" w:styleId="Nadpis3Char1">
    <w:name w:val="Nadpis 3 Char1"/>
    <w:basedOn w:val="Standardnpsmoodstavce"/>
    <w:uiPriority w:val="9"/>
    <w:semiHidden/>
    <w:rsid w:val="006C64D0"/>
    <w:rPr>
      <w:rFonts w:asciiTheme="majorHAnsi" w:eastAsiaTheme="majorEastAsia" w:hAnsiTheme="majorHAnsi" w:cstheme="majorBidi"/>
      <w:color w:val="1F3763" w:themeColor="accent1" w:themeShade="7F"/>
      <w:sz w:val="24"/>
      <w:szCs w:val="24"/>
    </w:rPr>
  </w:style>
  <w:style w:type="character" w:customStyle="1" w:styleId="Nadpis4Char1">
    <w:name w:val="Nadpis 4 Char1"/>
    <w:basedOn w:val="Standardnpsmoodstavce"/>
    <w:uiPriority w:val="9"/>
    <w:semiHidden/>
    <w:rsid w:val="006C64D0"/>
    <w:rPr>
      <w:rFonts w:asciiTheme="majorHAnsi" w:eastAsiaTheme="majorEastAsia" w:hAnsiTheme="majorHAnsi" w:cstheme="majorBidi"/>
      <w:i/>
      <w:iCs/>
      <w:color w:val="2F5496" w:themeColor="accent1" w:themeShade="BF"/>
    </w:rPr>
  </w:style>
  <w:style w:type="character" w:customStyle="1" w:styleId="Nadpis5Char1">
    <w:name w:val="Nadpis 5 Char1"/>
    <w:basedOn w:val="Standardnpsmoodstavce"/>
    <w:uiPriority w:val="9"/>
    <w:semiHidden/>
    <w:rsid w:val="006C64D0"/>
    <w:rPr>
      <w:rFonts w:asciiTheme="majorHAnsi" w:eastAsiaTheme="majorEastAsia" w:hAnsiTheme="majorHAnsi" w:cstheme="majorBidi"/>
      <w:color w:val="2F5496" w:themeColor="accent1" w:themeShade="BF"/>
    </w:rPr>
  </w:style>
  <w:style w:type="character" w:customStyle="1" w:styleId="Nadpis6Char1">
    <w:name w:val="Nadpis 6 Char1"/>
    <w:basedOn w:val="Standardnpsmoodstavce"/>
    <w:uiPriority w:val="9"/>
    <w:semiHidden/>
    <w:rsid w:val="006C64D0"/>
    <w:rPr>
      <w:rFonts w:asciiTheme="majorHAnsi" w:eastAsiaTheme="majorEastAsia" w:hAnsiTheme="majorHAnsi" w:cstheme="majorBidi"/>
      <w:color w:val="1F3763" w:themeColor="accent1" w:themeShade="7F"/>
    </w:rPr>
  </w:style>
  <w:style w:type="paragraph" w:styleId="Adresanaoblku">
    <w:name w:val="envelope address"/>
    <w:basedOn w:val="Normln"/>
    <w:uiPriority w:val="99"/>
    <w:semiHidden/>
    <w:unhideWhenUsed/>
    <w:rsid w:val="006C64D0"/>
    <w:pPr>
      <w:framePr w:w="7920" w:h="1980" w:hRule="exact" w:hSpace="141"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Citt">
    <w:name w:val="Quote"/>
    <w:basedOn w:val="Normln"/>
    <w:next w:val="Normln"/>
    <w:link w:val="CittChar"/>
    <w:uiPriority w:val="29"/>
    <w:qFormat/>
    <w:rsid w:val="006C64D0"/>
    <w:pPr>
      <w:spacing w:before="200"/>
      <w:ind w:left="864" w:right="864"/>
      <w:jc w:val="center"/>
    </w:pPr>
    <w:rPr>
      <w:rFonts w:ascii="Times New Roman" w:eastAsia="Times New Roman" w:hAnsi="Times New Roman" w:cs="Times New Roman"/>
      <w:i/>
      <w:iCs/>
      <w:color w:val="000000"/>
      <w:sz w:val="24"/>
      <w:szCs w:val="20"/>
      <w:lang w:eastAsia="cs-CZ"/>
    </w:rPr>
  </w:style>
  <w:style w:type="character" w:customStyle="1" w:styleId="CittChar1">
    <w:name w:val="Citát Char1"/>
    <w:basedOn w:val="Standardnpsmoodstavce"/>
    <w:uiPriority w:val="29"/>
    <w:rsid w:val="006C64D0"/>
    <w:rPr>
      <w:i/>
      <w:iCs/>
      <w:color w:val="404040" w:themeColor="text1" w:themeTint="BF"/>
    </w:rPr>
  </w:style>
  <w:style w:type="paragraph" w:styleId="Nzev">
    <w:name w:val="Title"/>
    <w:basedOn w:val="Normln"/>
    <w:next w:val="Normln"/>
    <w:link w:val="NzevChar"/>
    <w:uiPriority w:val="10"/>
    <w:qFormat/>
    <w:rsid w:val="006C64D0"/>
    <w:pPr>
      <w:spacing w:after="0" w:line="240" w:lineRule="auto"/>
      <w:contextualSpacing/>
    </w:pPr>
    <w:rPr>
      <w:rFonts w:ascii="Calibri Light" w:eastAsia="Times New Roman" w:hAnsi="Calibri Light" w:cs="Times New Roman"/>
      <w:color w:val="323E4F"/>
      <w:spacing w:val="5"/>
      <w:kern w:val="28"/>
      <w:sz w:val="52"/>
      <w:szCs w:val="52"/>
      <w:lang w:eastAsia="cs-CZ"/>
    </w:rPr>
  </w:style>
  <w:style w:type="character" w:customStyle="1" w:styleId="NzevChar1">
    <w:name w:val="Název Char1"/>
    <w:basedOn w:val="Standardnpsmoodstavce"/>
    <w:uiPriority w:val="10"/>
    <w:rsid w:val="006C64D0"/>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6C64D0"/>
    <w:pPr>
      <w:numPr>
        <w:ilvl w:val="1"/>
      </w:numPr>
    </w:pPr>
    <w:rPr>
      <w:rFonts w:ascii="Calibri Light" w:eastAsia="Times New Roman" w:hAnsi="Calibri Light" w:cs="Times New Roman"/>
      <w:i/>
      <w:iCs/>
      <w:color w:val="5B9BD5"/>
      <w:spacing w:val="15"/>
      <w:sz w:val="24"/>
      <w:szCs w:val="24"/>
      <w:lang w:eastAsia="cs-CZ"/>
    </w:rPr>
  </w:style>
  <w:style w:type="character" w:customStyle="1" w:styleId="PodnadpisChar2">
    <w:name w:val="Podnadpis Char2"/>
    <w:basedOn w:val="Standardnpsmoodstavce"/>
    <w:uiPriority w:val="11"/>
    <w:rsid w:val="006C64D0"/>
    <w:rPr>
      <w:rFonts w:eastAsiaTheme="minorEastAsia"/>
      <w:color w:val="5A5A5A" w:themeColor="text1" w:themeTint="A5"/>
      <w:spacing w:val="15"/>
    </w:rPr>
  </w:style>
  <w:style w:type="paragraph" w:styleId="Textvbloku">
    <w:name w:val="Block Text"/>
    <w:basedOn w:val="Normln"/>
    <w:uiPriority w:val="99"/>
    <w:semiHidden/>
    <w:unhideWhenUsed/>
    <w:rsid w:val="006C64D0"/>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Vrazncitt">
    <w:name w:val="Intense Quote"/>
    <w:basedOn w:val="Normln"/>
    <w:next w:val="Normln"/>
    <w:link w:val="VrazncittChar"/>
    <w:uiPriority w:val="30"/>
    <w:qFormat/>
    <w:rsid w:val="006C64D0"/>
    <w:pPr>
      <w:pBdr>
        <w:top w:val="single" w:sz="4" w:space="10" w:color="4472C4" w:themeColor="accent1"/>
        <w:bottom w:val="single" w:sz="4" w:space="10" w:color="4472C4" w:themeColor="accent1"/>
      </w:pBdr>
      <w:spacing w:before="360" w:after="360"/>
      <w:ind w:left="864" w:right="864"/>
      <w:jc w:val="center"/>
    </w:pPr>
    <w:rPr>
      <w:rFonts w:ascii="Times New Roman" w:eastAsia="Times New Roman" w:hAnsi="Times New Roman" w:cs="Times New Roman"/>
      <w:b/>
      <w:bCs/>
      <w:i/>
      <w:iCs/>
      <w:color w:val="5B9BD5"/>
      <w:sz w:val="24"/>
      <w:szCs w:val="20"/>
      <w:lang w:eastAsia="cs-CZ"/>
    </w:rPr>
  </w:style>
  <w:style w:type="character" w:customStyle="1" w:styleId="VrazncittChar1">
    <w:name w:val="Výrazný citát Char1"/>
    <w:basedOn w:val="Standardnpsmoodstavce"/>
    <w:uiPriority w:val="30"/>
    <w:rsid w:val="006C64D0"/>
    <w:rPr>
      <w:i/>
      <w:iCs/>
      <w:color w:val="4472C4" w:themeColor="accent1"/>
    </w:rPr>
  </w:style>
  <w:style w:type="paragraph" w:styleId="Zhlavzprvy">
    <w:name w:val="Message Header"/>
    <w:basedOn w:val="Normln"/>
    <w:link w:val="ZhlavzprvyChar1"/>
    <w:uiPriority w:val="99"/>
    <w:semiHidden/>
    <w:unhideWhenUsed/>
    <w:rsid w:val="006C64D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6C64D0"/>
    <w:rPr>
      <w:rFonts w:asciiTheme="majorHAnsi" w:eastAsiaTheme="majorEastAsia" w:hAnsiTheme="majorHAnsi" w:cstheme="majorBidi"/>
      <w:sz w:val="24"/>
      <w:szCs w:val="24"/>
      <w:shd w:val="pct20" w:color="auto" w:fill="auto"/>
    </w:rPr>
  </w:style>
  <w:style w:type="paragraph" w:styleId="Zptenadresanaoblku">
    <w:name w:val="envelope return"/>
    <w:basedOn w:val="Normln"/>
    <w:uiPriority w:val="99"/>
    <w:semiHidden/>
    <w:unhideWhenUsed/>
    <w:rsid w:val="006C64D0"/>
    <w:pPr>
      <w:spacing w:after="0" w:line="240" w:lineRule="auto"/>
    </w:pPr>
    <w:rPr>
      <w:rFonts w:asciiTheme="majorHAnsi" w:eastAsiaTheme="majorEastAsia" w:hAnsiTheme="majorHAnsi" w:cstheme="majorBidi"/>
      <w:sz w:val="20"/>
      <w:szCs w:val="20"/>
    </w:rPr>
  </w:style>
  <w:style w:type="table" w:styleId="Svtlmkatabulky">
    <w:name w:val="Grid Table Light"/>
    <w:basedOn w:val="Normlntabulka"/>
    <w:uiPriority w:val="40"/>
    <w:rsid w:val="006C64D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Sledovanodkaz">
    <w:name w:val="FollowedHyperlink"/>
    <w:basedOn w:val="Standardnpsmoodstavce"/>
    <w:uiPriority w:val="99"/>
    <w:semiHidden/>
    <w:unhideWhenUsed/>
    <w:rsid w:val="006C64D0"/>
    <w:rPr>
      <w:color w:val="954F72" w:themeColor="followedHyperlink"/>
      <w:u w:val="single"/>
    </w:rPr>
  </w:style>
  <w:style w:type="paragraph" w:customStyle="1" w:styleId="pf0">
    <w:name w:val="pf0"/>
    <w:basedOn w:val="Normln"/>
    <w:rsid w:val="00A24FEE"/>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izojazycne">
    <w:name w:val="cizojazycne"/>
    <w:basedOn w:val="Standardnpsmoodstavce"/>
    <w:rsid w:val="00E128C1"/>
  </w:style>
  <w:style w:type="character" w:customStyle="1" w:styleId="cite-bracket">
    <w:name w:val="cite-bracket"/>
    <w:basedOn w:val="Standardnpsmoodstavce"/>
    <w:rsid w:val="00E128C1"/>
  </w:style>
  <w:style w:type="character" w:customStyle="1" w:styleId="mw-editsection">
    <w:name w:val="mw-editsection"/>
    <w:basedOn w:val="Standardnpsmoodstavce"/>
    <w:rsid w:val="00E128C1"/>
  </w:style>
  <w:style w:type="character" w:customStyle="1" w:styleId="mw-editsection-bracket">
    <w:name w:val="mw-editsection-bracket"/>
    <w:basedOn w:val="Standardnpsmoodstavce"/>
    <w:rsid w:val="00E128C1"/>
  </w:style>
  <w:style w:type="character" w:customStyle="1" w:styleId="mw-editsection-divider">
    <w:name w:val="mw-editsection-divider"/>
    <w:basedOn w:val="Standardnpsmoodstavce"/>
    <w:rsid w:val="00E128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754880">
      <w:bodyDiv w:val="1"/>
      <w:marLeft w:val="0"/>
      <w:marRight w:val="0"/>
      <w:marTop w:val="0"/>
      <w:marBottom w:val="0"/>
      <w:divBdr>
        <w:top w:val="none" w:sz="0" w:space="0" w:color="auto"/>
        <w:left w:val="none" w:sz="0" w:space="0" w:color="auto"/>
        <w:bottom w:val="none" w:sz="0" w:space="0" w:color="auto"/>
        <w:right w:val="none" w:sz="0" w:space="0" w:color="auto"/>
      </w:divBdr>
    </w:div>
    <w:div w:id="356547251">
      <w:bodyDiv w:val="1"/>
      <w:marLeft w:val="0"/>
      <w:marRight w:val="0"/>
      <w:marTop w:val="0"/>
      <w:marBottom w:val="0"/>
      <w:divBdr>
        <w:top w:val="none" w:sz="0" w:space="0" w:color="auto"/>
        <w:left w:val="none" w:sz="0" w:space="0" w:color="auto"/>
        <w:bottom w:val="none" w:sz="0" w:space="0" w:color="auto"/>
        <w:right w:val="none" w:sz="0" w:space="0" w:color="auto"/>
      </w:divBdr>
    </w:div>
    <w:div w:id="574971266">
      <w:bodyDiv w:val="1"/>
      <w:marLeft w:val="0"/>
      <w:marRight w:val="0"/>
      <w:marTop w:val="0"/>
      <w:marBottom w:val="0"/>
      <w:divBdr>
        <w:top w:val="none" w:sz="0" w:space="0" w:color="auto"/>
        <w:left w:val="none" w:sz="0" w:space="0" w:color="auto"/>
        <w:bottom w:val="none" w:sz="0" w:space="0" w:color="auto"/>
        <w:right w:val="none" w:sz="0" w:space="0" w:color="auto"/>
      </w:divBdr>
    </w:div>
    <w:div w:id="639269711">
      <w:bodyDiv w:val="1"/>
      <w:marLeft w:val="0"/>
      <w:marRight w:val="0"/>
      <w:marTop w:val="0"/>
      <w:marBottom w:val="0"/>
      <w:divBdr>
        <w:top w:val="none" w:sz="0" w:space="0" w:color="auto"/>
        <w:left w:val="none" w:sz="0" w:space="0" w:color="auto"/>
        <w:bottom w:val="none" w:sz="0" w:space="0" w:color="auto"/>
        <w:right w:val="none" w:sz="0" w:space="0" w:color="auto"/>
      </w:divBdr>
    </w:div>
    <w:div w:id="675688195">
      <w:bodyDiv w:val="1"/>
      <w:marLeft w:val="0"/>
      <w:marRight w:val="0"/>
      <w:marTop w:val="0"/>
      <w:marBottom w:val="0"/>
      <w:divBdr>
        <w:top w:val="none" w:sz="0" w:space="0" w:color="auto"/>
        <w:left w:val="none" w:sz="0" w:space="0" w:color="auto"/>
        <w:bottom w:val="none" w:sz="0" w:space="0" w:color="auto"/>
        <w:right w:val="none" w:sz="0" w:space="0" w:color="auto"/>
      </w:divBdr>
    </w:div>
    <w:div w:id="959147048">
      <w:bodyDiv w:val="1"/>
      <w:marLeft w:val="0"/>
      <w:marRight w:val="0"/>
      <w:marTop w:val="0"/>
      <w:marBottom w:val="0"/>
      <w:divBdr>
        <w:top w:val="none" w:sz="0" w:space="0" w:color="auto"/>
        <w:left w:val="none" w:sz="0" w:space="0" w:color="auto"/>
        <w:bottom w:val="none" w:sz="0" w:space="0" w:color="auto"/>
        <w:right w:val="none" w:sz="0" w:space="0" w:color="auto"/>
      </w:divBdr>
    </w:div>
    <w:div w:id="1010793427">
      <w:bodyDiv w:val="1"/>
      <w:marLeft w:val="0"/>
      <w:marRight w:val="0"/>
      <w:marTop w:val="0"/>
      <w:marBottom w:val="0"/>
      <w:divBdr>
        <w:top w:val="none" w:sz="0" w:space="0" w:color="auto"/>
        <w:left w:val="none" w:sz="0" w:space="0" w:color="auto"/>
        <w:bottom w:val="none" w:sz="0" w:space="0" w:color="auto"/>
        <w:right w:val="none" w:sz="0" w:space="0" w:color="auto"/>
      </w:divBdr>
      <w:divsChild>
        <w:div w:id="221528333">
          <w:marLeft w:val="0"/>
          <w:marRight w:val="0"/>
          <w:marTop w:val="60"/>
          <w:marBottom w:val="60"/>
          <w:divBdr>
            <w:top w:val="none" w:sz="0" w:space="0" w:color="auto"/>
            <w:left w:val="none" w:sz="0" w:space="0" w:color="auto"/>
            <w:bottom w:val="none" w:sz="0" w:space="0" w:color="auto"/>
            <w:right w:val="none" w:sz="0" w:space="0" w:color="auto"/>
          </w:divBdr>
        </w:div>
      </w:divsChild>
    </w:div>
    <w:div w:id="1319000585">
      <w:bodyDiv w:val="1"/>
      <w:marLeft w:val="0"/>
      <w:marRight w:val="0"/>
      <w:marTop w:val="0"/>
      <w:marBottom w:val="0"/>
      <w:divBdr>
        <w:top w:val="none" w:sz="0" w:space="0" w:color="auto"/>
        <w:left w:val="none" w:sz="0" w:space="0" w:color="auto"/>
        <w:bottom w:val="none" w:sz="0" w:space="0" w:color="auto"/>
        <w:right w:val="none" w:sz="0" w:space="0" w:color="auto"/>
      </w:divBdr>
    </w:div>
    <w:div w:id="1633556697">
      <w:bodyDiv w:val="1"/>
      <w:marLeft w:val="0"/>
      <w:marRight w:val="0"/>
      <w:marTop w:val="0"/>
      <w:marBottom w:val="0"/>
      <w:divBdr>
        <w:top w:val="none" w:sz="0" w:space="0" w:color="auto"/>
        <w:left w:val="none" w:sz="0" w:space="0" w:color="auto"/>
        <w:bottom w:val="none" w:sz="0" w:space="0" w:color="auto"/>
        <w:right w:val="none" w:sz="0" w:space="0" w:color="auto"/>
      </w:divBdr>
    </w:div>
    <w:div w:id="1884177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3E2BC182952C44BBAFAEC6093676C6" ma:contentTypeVersion="4" ma:contentTypeDescription="Vytvoří nový dokument" ma:contentTypeScope="" ma:versionID="5f42ed50462d4e062aaf576fbb3fa982">
  <xsd:schema xmlns:xsd="http://www.w3.org/2001/XMLSchema" xmlns:xs="http://www.w3.org/2001/XMLSchema" xmlns:p="http://schemas.microsoft.com/office/2006/metadata/properties" xmlns:ns2="bb50961a-01f8-4a31-97df-cc737852abde" targetNamespace="http://schemas.microsoft.com/office/2006/metadata/properties" ma:root="true" ma:fieldsID="074c8da6bf7ee8fd67ee159406de32e3" ns2:_="">
    <xsd:import namespace="bb50961a-01f8-4a31-97df-cc737852ab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50961a-01f8-4a31-97df-cc737852ab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8714A5-947E-435B-ACCF-92B09F3CF3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50961a-01f8-4a31-97df-cc737852ab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EF08D3-0B8B-4392-B4C0-B661147293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FFEE300-EA13-432C-A009-4A1CF28F1F2F}">
  <ds:schemaRefs>
    <ds:schemaRef ds:uri="http://schemas.microsoft.com/sharepoint/v3/contenttype/forms"/>
  </ds:schemaRefs>
</ds:datastoreItem>
</file>

<file path=customXml/itemProps4.xml><?xml version="1.0" encoding="utf-8"?>
<ds:datastoreItem xmlns:ds="http://schemas.openxmlformats.org/officeDocument/2006/customXml" ds:itemID="{E2458D72-D12B-46DF-9C23-253932A44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15</Pages>
  <Words>7437</Words>
  <Characters>43884</Characters>
  <Application>Microsoft Office Word</Application>
  <DocSecurity>0</DocSecurity>
  <Lines>365</Lines>
  <Paragraphs>102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Petra.Smirausova@mfcr.cz</dc:creator>
  <cp:keywords/>
  <dc:description/>
  <cp:lastModifiedBy>Kouba Stanislav JUDr. Ing. Ph.D.</cp:lastModifiedBy>
  <cp:revision>3</cp:revision>
  <cp:lastPrinted>2025-02-05T09:28:00Z</cp:lastPrinted>
  <dcterms:created xsi:type="dcterms:W3CDTF">2025-02-11T16:25:00Z</dcterms:created>
  <dcterms:modified xsi:type="dcterms:W3CDTF">2025-02-12T14:06:00Z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0x010100353E2BC182952C44BBAFAEC6093676C6</vt:lpwstr>
  </property>
</Properties>
</file>